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6" w:rsidRDefault="00FF6586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bookmarkStart w:id="0" w:name="bookmark0"/>
    </w:p>
    <w:p w:rsidR="00FF56DB" w:rsidRDefault="00FF56DB" w:rsidP="00FF56DB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F56DB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REGULAMIN POSTĘPOWANIA </w:t>
      </w:r>
    </w:p>
    <w:p w:rsidR="00FF56DB" w:rsidRPr="00FF56DB" w:rsidRDefault="00FF56DB" w:rsidP="00FF56DB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F56DB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REKRUTACYJNEGO DO KLAS PIERWSZYCH </w:t>
      </w:r>
      <w:r w:rsidR="00074D2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                                             </w:t>
      </w:r>
      <w:r w:rsidRPr="00FF56DB">
        <w:rPr>
          <w:rFonts w:ascii="Times New Roman" w:hAnsi="Times New Roman" w:cs="Times New Roman"/>
          <w:b/>
          <w:color w:val="002060"/>
          <w:sz w:val="27"/>
          <w:szCs w:val="27"/>
        </w:rPr>
        <w:t>LICEUM OGÓLNOKSZTAŁCĄCEGO</w:t>
      </w:r>
    </w:p>
    <w:p w:rsidR="00FF56DB" w:rsidRPr="00FF56DB" w:rsidRDefault="00FF56DB" w:rsidP="00FF56DB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F56DB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Z ODDZIAŁAMI DWUJĘZYCZNYMI</w:t>
      </w:r>
    </w:p>
    <w:p w:rsidR="00FF56DB" w:rsidRPr="00FF56DB" w:rsidRDefault="00FF56DB" w:rsidP="00FF56DB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FF56DB">
        <w:rPr>
          <w:rFonts w:ascii="Times New Roman" w:hAnsi="Times New Roman" w:cs="Times New Roman"/>
          <w:b/>
          <w:color w:val="002060"/>
          <w:sz w:val="27"/>
          <w:szCs w:val="27"/>
        </w:rPr>
        <w:t>IM. BOLESŁAWA CHROBREGO W GRYFICACH</w:t>
      </w:r>
    </w:p>
    <w:p w:rsidR="00FF56DB" w:rsidRPr="00FF56DB" w:rsidRDefault="00B50883" w:rsidP="00FF56DB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W ROKU SZKOLNYM 2022/2023</w:t>
      </w:r>
    </w:p>
    <w:p w:rsidR="00FF56DB" w:rsidRDefault="00FF56DB" w:rsidP="00FF56DB">
      <w:pPr>
        <w:autoSpaceDE w:val="0"/>
        <w:autoSpaceDN w:val="0"/>
        <w:adjustRightInd w:val="0"/>
        <w:rPr>
          <w:rFonts w:ascii="Georgia" w:hAnsi="Georgia"/>
        </w:rPr>
      </w:pPr>
    </w:p>
    <w:p w:rsidR="00FF56DB" w:rsidRPr="00FF56DB" w:rsidRDefault="00FF56DB" w:rsidP="00FF56DB">
      <w:pPr>
        <w:autoSpaceDE w:val="0"/>
        <w:autoSpaceDN w:val="0"/>
        <w:adjustRightInd w:val="0"/>
        <w:jc w:val="center"/>
        <w:rPr>
          <w:rFonts w:ascii="Georgia" w:hAnsi="Georgia"/>
          <w:u w:val="single"/>
        </w:rPr>
      </w:pPr>
    </w:p>
    <w:p w:rsidR="00FF56DB" w:rsidRDefault="00FF56DB" w:rsidP="00FF56DB">
      <w:pPr>
        <w:autoSpaceDE w:val="0"/>
        <w:autoSpaceDN w:val="0"/>
        <w:adjustRightInd w:val="0"/>
        <w:rPr>
          <w:rFonts w:ascii="Georgia" w:hAnsi="Georgia"/>
        </w:rPr>
      </w:pP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W Liceum Ogólnokształcącym z Oddziałami Dwujęzyc</w:t>
      </w:r>
      <w:r w:rsidR="00892233">
        <w:rPr>
          <w:rFonts w:ascii="Times New Roman" w:hAnsi="Times New Roman"/>
        </w:rPr>
        <w:t xml:space="preserve">znymi  </w:t>
      </w:r>
      <w:r w:rsidR="00CD6B95">
        <w:rPr>
          <w:rFonts w:ascii="Times New Roman" w:hAnsi="Times New Roman"/>
        </w:rPr>
        <w:t xml:space="preserve">                                                  </w:t>
      </w:r>
      <w:r w:rsidR="00892233">
        <w:rPr>
          <w:rFonts w:ascii="Times New Roman" w:hAnsi="Times New Roman"/>
        </w:rPr>
        <w:t xml:space="preserve">im. Bolesława Chrobrego </w:t>
      </w:r>
      <w:r w:rsidRPr="00FF56DB">
        <w:rPr>
          <w:rFonts w:ascii="Times New Roman" w:hAnsi="Times New Roman"/>
        </w:rPr>
        <w:t xml:space="preserve">w Gryficach tworzy się szkolną komisję </w:t>
      </w:r>
      <w:r w:rsidR="00074D26">
        <w:rPr>
          <w:rFonts w:ascii="Times New Roman" w:hAnsi="Times New Roman"/>
        </w:rPr>
        <w:t>rekrutacyjną.</w:t>
      </w:r>
    </w:p>
    <w:p w:rsidR="00FF56DB" w:rsidRDefault="00074D26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Szkolną komisję rekrutacyjną</w:t>
      </w:r>
      <w:r w:rsidR="00FF56DB" w:rsidRPr="00FF56DB">
        <w:rPr>
          <w:rFonts w:ascii="Times New Roman" w:hAnsi="Times New Roman"/>
        </w:rPr>
        <w:t xml:space="preserve"> powołuje dyrektor szkoły w terminie do 28 lutego roku sz</w:t>
      </w:r>
      <w:r w:rsidR="00B50883">
        <w:rPr>
          <w:rFonts w:ascii="Times New Roman" w:hAnsi="Times New Roman"/>
        </w:rPr>
        <w:t xml:space="preserve">kolnego, w którym odbędzie się </w:t>
      </w:r>
      <w:r>
        <w:rPr>
          <w:rFonts w:ascii="Times New Roman" w:hAnsi="Times New Roman"/>
        </w:rPr>
        <w:t>postępowanie rekrutacyjne</w:t>
      </w:r>
      <w:r w:rsidR="00892233">
        <w:rPr>
          <w:rFonts w:ascii="Times New Roman" w:hAnsi="Times New Roman"/>
        </w:rPr>
        <w:t>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W skład</w:t>
      </w:r>
      <w:r w:rsidR="00074D26">
        <w:rPr>
          <w:rFonts w:ascii="Times New Roman" w:hAnsi="Times New Roman"/>
        </w:rPr>
        <w:t xml:space="preserve"> szkolnej komisji rekrutacyjnej </w:t>
      </w:r>
      <w:r w:rsidRPr="00FF56DB">
        <w:rPr>
          <w:rFonts w:ascii="Times New Roman" w:hAnsi="Times New Roman"/>
        </w:rPr>
        <w:t>wchodzą:</w:t>
      </w:r>
    </w:p>
    <w:p w:rsidR="00FF56DB" w:rsidRDefault="008F7E14" w:rsidP="00FF56DB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</w:t>
      </w:r>
      <w:r w:rsidR="00FF56DB" w:rsidRPr="00FF56DB">
        <w:rPr>
          <w:rFonts w:ascii="Times New Roman" w:hAnsi="Times New Roman"/>
        </w:rPr>
        <w:t xml:space="preserve">jako przewodniczący, </w:t>
      </w:r>
    </w:p>
    <w:p w:rsidR="00FF56DB" w:rsidRDefault="00FF56DB" w:rsidP="00FF56DB">
      <w:pPr>
        <w:pStyle w:val="Akapitzlist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inni nauczyciele w liczbie zależnej od potrzeby.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Do zadań szkolnej komisji rekrutacyjnej należą w szczególności:</w:t>
      </w:r>
    </w:p>
    <w:p w:rsidR="00074D26" w:rsidRDefault="00FF56DB" w:rsidP="00FF56DB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74D26">
        <w:rPr>
          <w:rFonts w:ascii="Times New Roman" w:hAnsi="Times New Roman"/>
        </w:rPr>
        <w:t>przeprowadzenie postępowania z</w:t>
      </w:r>
      <w:r w:rsidR="00074D26" w:rsidRPr="00074D26">
        <w:rPr>
          <w:rFonts w:ascii="Times New Roman" w:hAnsi="Times New Roman"/>
        </w:rPr>
        <w:t>godnie z kryteriami rekrutacyjnego</w:t>
      </w:r>
      <w:r w:rsidR="00074D26">
        <w:rPr>
          <w:rFonts w:ascii="Times New Roman" w:hAnsi="Times New Roman"/>
        </w:rPr>
        <w:t>,</w:t>
      </w:r>
      <w:r w:rsidRPr="00074D26">
        <w:rPr>
          <w:rFonts w:ascii="Times New Roman" w:hAnsi="Times New Roman"/>
        </w:rPr>
        <w:t xml:space="preserve"> </w:t>
      </w:r>
    </w:p>
    <w:p w:rsidR="00FF56DB" w:rsidRPr="00074D26" w:rsidRDefault="00FF56DB" w:rsidP="00FF56DB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74D26">
        <w:rPr>
          <w:rFonts w:ascii="Times New Roman" w:hAnsi="Times New Roman"/>
        </w:rPr>
        <w:t>ustalenie i ogłoszenie na podstawie wyników postępowania rekrutacyjnego listy kandydatów przyjętych</w:t>
      </w:r>
      <w:r w:rsidR="008F7E14" w:rsidRPr="00074D26">
        <w:rPr>
          <w:rFonts w:ascii="Times New Roman" w:hAnsi="Times New Roman"/>
        </w:rPr>
        <w:t xml:space="preserve">/ nieprzyjętych </w:t>
      </w:r>
      <w:r w:rsidRPr="00074D26">
        <w:rPr>
          <w:rFonts w:ascii="Times New Roman" w:hAnsi="Times New Roman"/>
        </w:rPr>
        <w:t xml:space="preserve"> do szkoły,</w:t>
      </w:r>
    </w:p>
    <w:p w:rsidR="00FF56DB" w:rsidRDefault="00FF56DB" w:rsidP="00FF56DB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sporządzenie protok</w:t>
      </w:r>
      <w:r w:rsidR="00CD6B95">
        <w:rPr>
          <w:rFonts w:ascii="Times New Roman" w:hAnsi="Times New Roman"/>
        </w:rPr>
        <w:t>ołu postępowania rekrutacyjnego,</w:t>
      </w:r>
    </w:p>
    <w:p w:rsidR="00CD6B95" w:rsidRDefault="00CD6B95" w:rsidP="00FF56DB">
      <w:pPr>
        <w:pStyle w:val="Akapitzlist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na wniosek rodzica( opiekuna prawnego) kandydata uzasadnienia odmowy przyjęcia do szkoły.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 xml:space="preserve">Kandydaci składają dokumenty o przyjęcie do Liceum Ogólnokształcącego </w:t>
      </w:r>
      <w:r w:rsidR="00B50883">
        <w:rPr>
          <w:rFonts w:ascii="Times New Roman" w:hAnsi="Times New Roman"/>
        </w:rPr>
        <w:t xml:space="preserve">                              </w:t>
      </w:r>
      <w:r w:rsidRPr="00FF56DB">
        <w:rPr>
          <w:rFonts w:ascii="Times New Roman" w:hAnsi="Times New Roman"/>
        </w:rPr>
        <w:t xml:space="preserve">z Oddziałami </w:t>
      </w:r>
      <w:r w:rsidRPr="00FF56DB">
        <w:rPr>
          <w:rFonts w:ascii="Times New Roman" w:hAnsi="Times New Roman"/>
        </w:rPr>
        <w:tab/>
        <w:t xml:space="preserve">Dwujęzycznymi im. Bolesława Chrobrego w Gryficach  w terminie określonym przez </w:t>
      </w:r>
      <w:r>
        <w:rPr>
          <w:rFonts w:ascii="Times New Roman" w:hAnsi="Times New Roman"/>
        </w:rPr>
        <w:t>dyrektora szkoły w załączniku</w:t>
      </w:r>
      <w:r w:rsidRPr="00FF56DB">
        <w:rPr>
          <w:rFonts w:ascii="Times New Roman" w:hAnsi="Times New Roman"/>
        </w:rPr>
        <w:t xml:space="preserve"> nr 2.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Kryteria rekrutacyjne dla absolwentów szkół podstawowych  określa załącznik nr 1</w:t>
      </w:r>
      <w:r>
        <w:rPr>
          <w:rFonts w:ascii="Times New Roman" w:hAnsi="Times New Roman"/>
        </w:rPr>
        <w:t>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 xml:space="preserve">Do podania o przyjęcie do Liceum Ogólnokształcącego z Oddziałami Dwujęzycznymi </w:t>
      </w:r>
      <w:r>
        <w:rPr>
          <w:rFonts w:ascii="Times New Roman" w:hAnsi="Times New Roman"/>
        </w:rPr>
        <w:t>im. </w:t>
      </w:r>
      <w:r w:rsidRPr="00FF56DB">
        <w:rPr>
          <w:rFonts w:ascii="Times New Roman" w:hAnsi="Times New Roman"/>
        </w:rPr>
        <w:t>Bolesława Chrobrego w Gryficach  kandydaci załączają:</w:t>
      </w:r>
    </w:p>
    <w:p w:rsidR="00FF56DB" w:rsidRDefault="00FF56DB" w:rsidP="00FF56DB">
      <w:pPr>
        <w:pStyle w:val="Akapitzlist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dwie fotografie (z nazwiskiem na odwrocie),</w:t>
      </w:r>
    </w:p>
    <w:p w:rsidR="00FF56DB" w:rsidRDefault="00FF56DB" w:rsidP="00FF56DB">
      <w:pPr>
        <w:pStyle w:val="Akapitzlist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kandydaci – laureaci oraz finaliści konkursów przedmiotowych o zasięgu wojewódzkim i ponadwojewódzkim załączają do podania dyplom laureata (finalisty),</w:t>
      </w:r>
    </w:p>
    <w:p w:rsidR="00FF56DB" w:rsidRDefault="00FF56DB" w:rsidP="00FF56DB">
      <w:pPr>
        <w:pStyle w:val="Akapitzlist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 xml:space="preserve">świadectwo ukończenia szkoły podstawowej i zaświadczenie o wynikach </w:t>
      </w:r>
      <w:r w:rsidRPr="00FF56DB">
        <w:rPr>
          <w:rFonts w:ascii="Times New Roman" w:hAnsi="Times New Roman"/>
        </w:rPr>
        <w:lastRenderedPageBreak/>
        <w:t>egzaminu ósmoklasisty,</w:t>
      </w:r>
    </w:p>
    <w:p w:rsidR="00FF56DB" w:rsidRPr="00FF56DB" w:rsidRDefault="00FF56DB" w:rsidP="00FF56DB">
      <w:pPr>
        <w:pStyle w:val="Akapitzlist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potwierdzenie woli podjęcia nauki w szkole (dostarczenie  oryginalnych dokumentów po ogłoszeniu listy kandydatów przyjętych do szkoły).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23E3D">
        <w:rPr>
          <w:rFonts w:ascii="Times New Roman" w:hAnsi="Times New Roman"/>
        </w:rPr>
        <w:t xml:space="preserve">Do szkoły w pierwszej kolejności zostaną przyjęci laureaci konkursów przedmiotowych </w:t>
      </w:r>
      <w:r>
        <w:rPr>
          <w:rFonts w:ascii="Times New Roman" w:hAnsi="Times New Roman"/>
        </w:rPr>
        <w:tab/>
      </w:r>
      <w:r w:rsidRPr="00223E3D">
        <w:rPr>
          <w:rFonts w:ascii="Times New Roman" w:hAnsi="Times New Roman"/>
        </w:rPr>
        <w:t xml:space="preserve">organizowanych przez kuratora oświaty oraz finaliści i laureaci olimpiad przedmiotowych </w:t>
      </w:r>
      <w:r>
        <w:rPr>
          <w:rFonts w:ascii="Times New Roman" w:hAnsi="Times New Roman"/>
        </w:rPr>
        <w:tab/>
      </w:r>
      <w:r w:rsidRPr="00223E3D">
        <w:rPr>
          <w:rFonts w:ascii="Times New Roman" w:hAnsi="Times New Roman"/>
        </w:rPr>
        <w:t>organizowanych przez podmioty wskazane w wykazie Ministerstwa Edukacji Narodowej.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Laureaci konkursów o zasięgu wojewódzkim i ponadwojewódzkim, których program obejmuje w całości lub poszerza treści podstawy programowej co najmniej jednego przedmiotu, przyjmowani są niezależnie od kryteriów obowiązujących pozostałych kandydatów.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O przyjęciu kandydatów do klasy pierwszej Liceum Ogólnokształcącego z Oddziałami Dwujęz</w:t>
      </w:r>
      <w:r w:rsidR="00892233">
        <w:rPr>
          <w:rFonts w:ascii="Times New Roman" w:hAnsi="Times New Roman"/>
        </w:rPr>
        <w:t xml:space="preserve">ycznymi im. Bolesława Chrobrego w Gryficach </w:t>
      </w:r>
      <w:r w:rsidRPr="00FF56DB">
        <w:rPr>
          <w:rFonts w:ascii="Times New Roman" w:hAnsi="Times New Roman"/>
        </w:rPr>
        <w:t xml:space="preserve">decydują </w:t>
      </w:r>
      <w:r>
        <w:rPr>
          <w:rFonts w:ascii="Times New Roman" w:hAnsi="Times New Roman"/>
        </w:rPr>
        <w:t>kryteria zgodnie z załącznikiem </w:t>
      </w:r>
      <w:r w:rsidRPr="00FF56DB">
        <w:rPr>
          <w:rFonts w:ascii="Times New Roman" w:hAnsi="Times New Roman"/>
        </w:rPr>
        <w:t>nr 1</w:t>
      </w:r>
      <w:r w:rsidR="00892233">
        <w:rPr>
          <w:rFonts w:ascii="Times New Roman" w:hAnsi="Times New Roman"/>
        </w:rPr>
        <w:t>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Dyrektor Liceum Ogólnokształcącego z Oddziałami Dwujęzycznymi</w:t>
      </w:r>
      <w:r w:rsidR="00B50883">
        <w:rPr>
          <w:rFonts w:ascii="Times New Roman" w:hAnsi="Times New Roman"/>
        </w:rPr>
        <w:t xml:space="preserve">                                     </w:t>
      </w:r>
      <w:r w:rsidRPr="00FF56DB">
        <w:rPr>
          <w:rFonts w:ascii="Times New Roman" w:hAnsi="Times New Roman"/>
        </w:rPr>
        <w:t xml:space="preserve"> im. Bolesława Chrobrego, nie później niż do końca lutego każdego roku, podaje kandydatom do wiadomości szczegółowe kryteria decydujące o przyjęciu kandydatów do klasy pierwszej.</w:t>
      </w:r>
    </w:p>
    <w:p w:rsid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>Kandydat, składając dokumenty do Liceum Ogólnokształcącego z Oddziałami Dwujęzycznymi im. Bolesława Chrobrego, posługuje się świadectwem ukończenia szkoły podstawowej i zaświadczeniem o szczegółowych wynikach egzaminu przeprowadzanego w ostatnim roku nauki w szkole podstawowej lub kopiami tego świadectwa i zaświadczenia, uwierzytelnionymi przez dyrektora szkoły, którą kandydat ukończył.</w:t>
      </w:r>
    </w:p>
    <w:p w:rsidR="00FF56DB" w:rsidRPr="00FF56DB" w:rsidRDefault="00FF56DB" w:rsidP="00FF56D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F56DB">
        <w:rPr>
          <w:rFonts w:ascii="Times New Roman" w:hAnsi="Times New Roman"/>
        </w:rPr>
        <w:t xml:space="preserve">Przy przyjmowaniu do szkoły, w przypadku równorzędnych wyników uzyskanych w postępowaniu kwalifikacyjnym pierwszeństwo mają: </w:t>
      </w:r>
    </w:p>
    <w:p w:rsidR="00FF56DB" w:rsidRPr="00FF56DB" w:rsidRDefault="00FF56DB" w:rsidP="00FF56DB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F56DB">
        <w:rPr>
          <w:rFonts w:ascii="Times New Roman" w:hAnsi="Times New Roman" w:cs="Times New Roman"/>
        </w:rPr>
        <w:t>W wypadku większej liczby kandydatów niż liczba wolnych miejsc w szkole, na </w:t>
      </w:r>
      <w:r w:rsidRPr="00FF56DB">
        <w:rPr>
          <w:rStyle w:val="TeksttreciPogrubienie"/>
          <w:rFonts w:eastAsia="Courier New"/>
        </w:rPr>
        <w:t xml:space="preserve">pierwszym etapie </w:t>
      </w:r>
      <w:r w:rsidRPr="00FF56DB">
        <w:rPr>
          <w:rFonts w:ascii="Times New Roman" w:hAnsi="Times New Roman" w:cs="Times New Roman"/>
        </w:rPr>
        <w:t>brane są pod uwagę następujące kryteria:</w:t>
      </w:r>
    </w:p>
    <w:p w:rsidR="00FF56DB" w:rsidRDefault="00FF56DB" w:rsidP="00FF56DB">
      <w:pPr>
        <w:pStyle w:val="Teksttreci1"/>
        <w:numPr>
          <w:ilvl w:val="2"/>
          <w:numId w:val="29"/>
        </w:numPr>
        <w:shd w:val="clear" w:color="auto" w:fill="auto"/>
        <w:tabs>
          <w:tab w:val="left" w:pos="1701"/>
        </w:tabs>
        <w:spacing w:before="0" w:line="360" w:lineRule="auto"/>
        <w:ind w:left="2268" w:hanging="288"/>
      </w:pPr>
      <w:r>
        <w:t>wynik egzaminu ósmoklasisty,</w:t>
      </w:r>
    </w:p>
    <w:p w:rsidR="00FF56DB" w:rsidRDefault="00FF56DB" w:rsidP="00FF56DB">
      <w:pPr>
        <w:pStyle w:val="Teksttreci1"/>
        <w:numPr>
          <w:ilvl w:val="2"/>
          <w:numId w:val="29"/>
        </w:numPr>
        <w:shd w:val="clear" w:color="auto" w:fill="auto"/>
        <w:tabs>
          <w:tab w:val="left" w:pos="1701"/>
        </w:tabs>
        <w:spacing w:before="0" w:line="360" w:lineRule="auto"/>
        <w:ind w:left="2268" w:hanging="288"/>
      </w:pPr>
      <w:r>
        <w:t xml:space="preserve">wymienione na świadectwie ukończenia szkoły podstawowej oceny </w:t>
      </w:r>
      <w:r w:rsidR="00B50883">
        <w:t xml:space="preserve">                     </w:t>
      </w:r>
      <w:r>
        <w:t>z języka polskiego, matematyki oraz dwóch obowiązkowych zajęć edukacyjnych,</w:t>
      </w:r>
    </w:p>
    <w:p w:rsidR="00FF56DB" w:rsidRDefault="00FF56DB" w:rsidP="00FF56DB">
      <w:pPr>
        <w:pStyle w:val="Teksttreci1"/>
        <w:numPr>
          <w:ilvl w:val="2"/>
          <w:numId w:val="29"/>
        </w:numPr>
        <w:shd w:val="clear" w:color="auto" w:fill="auto"/>
        <w:tabs>
          <w:tab w:val="left" w:pos="1701"/>
        </w:tabs>
        <w:spacing w:before="0" w:line="360" w:lineRule="auto"/>
        <w:ind w:left="2268" w:hanging="288"/>
      </w:pPr>
      <w:r>
        <w:t>świadectwo ukończenia szkoły podstawowej z wyróżnieniem,</w:t>
      </w:r>
    </w:p>
    <w:p w:rsidR="00FF56DB" w:rsidRDefault="00FF56DB" w:rsidP="00FF56DB">
      <w:pPr>
        <w:pStyle w:val="Teksttreci1"/>
        <w:numPr>
          <w:ilvl w:val="2"/>
          <w:numId w:val="29"/>
        </w:numPr>
        <w:shd w:val="clear" w:color="auto" w:fill="auto"/>
        <w:tabs>
          <w:tab w:val="left" w:pos="1701"/>
        </w:tabs>
        <w:spacing w:before="0" w:line="360" w:lineRule="auto"/>
        <w:ind w:left="2268" w:hanging="288"/>
      </w:pPr>
      <w:r>
        <w:t>szczególne osiągnięcia wymienione na świadectwie ukończenia szkoły podstawowej.</w:t>
      </w:r>
    </w:p>
    <w:p w:rsidR="00FF56DB" w:rsidRDefault="00FF56DB" w:rsidP="00FF56DB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F56DB">
        <w:rPr>
          <w:rFonts w:ascii="Times New Roman" w:hAnsi="Times New Roman" w:cs="Times New Roman"/>
        </w:rPr>
        <w:lastRenderedPageBreak/>
        <w:t xml:space="preserve">W wypadku równorzędnych wyników uzyskanych na pierwszym etapie postępowania rekrutacyjnego, na </w:t>
      </w:r>
      <w:r w:rsidRPr="00FF56DB">
        <w:rPr>
          <w:rStyle w:val="TeksttreciPogrubienie"/>
          <w:rFonts w:eastAsia="Courier New"/>
        </w:rPr>
        <w:t xml:space="preserve">drugim etapie </w:t>
      </w:r>
      <w:r w:rsidRPr="00FF56DB">
        <w:rPr>
          <w:rFonts w:ascii="Times New Roman" w:hAnsi="Times New Roman" w:cs="Times New Roman"/>
        </w:rPr>
        <w:t>przyjmuje się kandydatów z problemami zdrowotnymi, ograniczającymi możliwości wyboru kierunku kształcenia ze względu na stan zdrowia, potwierdzonymi opinią publicznej poradni psychologiczno-pedagogicznej, w tym poradni spe</w:t>
      </w:r>
      <w:r w:rsidRPr="00FF56DB">
        <w:rPr>
          <w:rFonts w:ascii="Times New Roman" w:hAnsi="Times New Roman" w:cs="Times New Roman"/>
        </w:rPr>
        <w:softHyphen/>
        <w:t>cjalistycznej.</w:t>
      </w:r>
    </w:p>
    <w:p w:rsidR="00FF56DB" w:rsidRPr="00FF56DB" w:rsidRDefault="00FF56DB" w:rsidP="00FF56DB">
      <w:pPr>
        <w:pStyle w:val="Akapitzlist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F56DB">
        <w:rPr>
          <w:rFonts w:ascii="Times New Roman" w:hAnsi="Times New Roman" w:cs="Times New Roman"/>
        </w:rPr>
        <w:t xml:space="preserve">W wypadku równorzędnych wyników uzyskanych na drugim etapie postępowania rekrutacyjnego lub jeżeli po zakończeniu tego etapu szkoła nadal dysponuje wolnymi miejscami, na </w:t>
      </w:r>
      <w:r w:rsidRPr="00FF56DB">
        <w:rPr>
          <w:rStyle w:val="TeksttreciPogrubienie"/>
          <w:rFonts w:eastAsia="Courier New"/>
          <w:sz w:val="24"/>
          <w:szCs w:val="24"/>
        </w:rPr>
        <w:t xml:space="preserve">trzecim etapie </w:t>
      </w:r>
      <w:r w:rsidRPr="00FF56DB">
        <w:rPr>
          <w:rFonts w:ascii="Times New Roman" w:hAnsi="Times New Roman" w:cs="Times New Roman"/>
        </w:rPr>
        <w:t>brane są pod uwagę kryteria: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wielodzietność rodziny kandydata,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niepełnosprawność kandydata,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niepełnosprawność jednego z rodziców kandydata,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niepełnosprawność obojga rodziców kandydata,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niepełnosprawność rodzeństwa kandydata,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samotne wychowywanie kandydata w rodzinie,</w:t>
      </w:r>
    </w:p>
    <w:p w:rsidR="00FF56DB" w:rsidRDefault="00FF56DB" w:rsidP="00FF56DB">
      <w:pPr>
        <w:pStyle w:val="Teksttreci1"/>
        <w:numPr>
          <w:ilvl w:val="0"/>
          <w:numId w:val="25"/>
        </w:numPr>
        <w:shd w:val="clear" w:color="auto" w:fill="auto"/>
        <w:tabs>
          <w:tab w:val="left" w:pos="1843"/>
        </w:tabs>
        <w:spacing w:before="0" w:line="360" w:lineRule="auto"/>
        <w:ind w:left="2268" w:hanging="283"/>
      </w:pPr>
      <w:r>
        <w:t>objęcie kandydata pieczą zastępczą.</w:t>
      </w:r>
    </w:p>
    <w:p w:rsid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</w:pPr>
      <w:r>
        <w:t>W pierwszej kolejności przyjmowani są laureaci lub finaliści ogólnopolskich olimpiad przedmiotowych oraz laureaci konkursów przedmiotowych o zasięgu wojewódzkim lub ponadwojewódzkim.</w:t>
      </w:r>
    </w:p>
    <w:p w:rsidR="00FF56DB" w:rsidRP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</w:pPr>
      <w:r w:rsidRPr="00FF56DB">
        <w:rPr>
          <w:sz w:val="24"/>
          <w:szCs w:val="24"/>
        </w:rPr>
        <w:t>O decyzji komisji kandydaci do szkoły informowani są przez sekretarza szkoły.</w:t>
      </w:r>
    </w:p>
    <w:p w:rsidR="00FF56DB" w:rsidRP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</w:pPr>
      <w:r w:rsidRPr="00FF56DB">
        <w:rPr>
          <w:sz w:val="24"/>
          <w:szCs w:val="24"/>
        </w:rPr>
        <w:t>Protokół postępowania rekrutacyjnego, pełny wykaz kandydatów zakwalifikowanych i tych, którzy nie zostali zakwalifikowani, informacje o uzyskanych punktach przechowywane są w szkole jeden rok.</w:t>
      </w:r>
    </w:p>
    <w:p w:rsidR="00FF56DB" w:rsidRP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</w:pPr>
      <w:r w:rsidRPr="00FF56DB">
        <w:rPr>
          <w:sz w:val="24"/>
          <w:szCs w:val="24"/>
        </w:rPr>
        <w:t>Za weryfikację wniosków i ostateczne wyniki postępowania rekrutacyjnego odpowiada komisja rekrutacyjna powołana przez dyrektora szkoły.</w:t>
      </w:r>
    </w:p>
    <w:p w:rsidR="00FF56DB" w:rsidRP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</w:pPr>
      <w:r w:rsidRPr="00FF56DB">
        <w:rPr>
          <w:sz w:val="24"/>
          <w:szCs w:val="24"/>
        </w:rPr>
        <w:t xml:space="preserve">Odwołania od decyzji komisji mogą być zgłaszane dyrektorowi szkoły w terminie dwóch dni od daty ogłoszenia listy kandydatów przyjętych do szkoły. </w:t>
      </w:r>
    </w:p>
    <w:p w:rsidR="00FF56DB" w:rsidRDefault="00FF56DB" w:rsidP="00FF56DB">
      <w:pPr>
        <w:pStyle w:val="Teksttreci1"/>
        <w:numPr>
          <w:ilvl w:val="1"/>
          <w:numId w:val="24"/>
        </w:numPr>
        <w:shd w:val="clear" w:color="auto" w:fill="auto"/>
        <w:tabs>
          <w:tab w:val="left" w:pos="1134"/>
        </w:tabs>
        <w:spacing w:before="0" w:line="360" w:lineRule="auto"/>
        <w:ind w:right="80"/>
      </w:pPr>
      <w:r w:rsidRPr="005C6E78">
        <w:t xml:space="preserve">Jeżeli po zakończeniu pierwszego postępowania kwalifikacyjnego szkoła dysponować będzie wolnymi miejscami, zorganizowane zostanie </w:t>
      </w:r>
      <w:r w:rsidR="00CD6B95">
        <w:t xml:space="preserve">uzupełniające </w:t>
      </w:r>
      <w:r w:rsidRPr="005C6E78">
        <w:t xml:space="preserve">postępowanie kwalifikacyjne. </w:t>
      </w:r>
    </w:p>
    <w:p w:rsidR="00FF56DB" w:rsidRDefault="00FF56DB" w:rsidP="00FF56DB">
      <w:pPr>
        <w:pStyle w:val="Teksttreci1"/>
        <w:numPr>
          <w:ilvl w:val="1"/>
          <w:numId w:val="24"/>
        </w:numPr>
        <w:shd w:val="clear" w:color="auto" w:fill="auto"/>
        <w:tabs>
          <w:tab w:val="left" w:pos="1134"/>
        </w:tabs>
        <w:spacing w:before="0" w:line="360" w:lineRule="auto"/>
        <w:ind w:right="80"/>
      </w:pPr>
      <w:r w:rsidRPr="005C6E78">
        <w:t>Głos decydujący w rozstrzyganiu wszelkich spraw spornych wynikłych w toku postępowania rekrutacyjn</w:t>
      </w:r>
      <w:r w:rsidR="00CD6B95">
        <w:t>ego należy do przewodniczącego komisji rekrutacyjnej.</w:t>
      </w:r>
      <w:r w:rsidRPr="005C6E78">
        <w:t xml:space="preserve"> </w:t>
      </w:r>
    </w:p>
    <w:p w:rsidR="00FF56DB" w:rsidRDefault="00FF56DB" w:rsidP="00FF56DB">
      <w:pPr>
        <w:pStyle w:val="Teksttreci1"/>
        <w:numPr>
          <w:ilvl w:val="1"/>
          <w:numId w:val="24"/>
        </w:numPr>
        <w:shd w:val="clear" w:color="auto" w:fill="auto"/>
        <w:tabs>
          <w:tab w:val="left" w:pos="1134"/>
        </w:tabs>
        <w:spacing w:before="0" w:line="360" w:lineRule="auto"/>
        <w:ind w:right="80"/>
      </w:pPr>
      <w:r w:rsidRPr="005C6E78">
        <w:t xml:space="preserve">Kandydaci nieprzyjęci do szkoły mogą wystąpić w terminie </w:t>
      </w:r>
      <w:r w:rsidR="00DC5043">
        <w:t>3</w:t>
      </w:r>
      <w:r w:rsidRPr="005C6E78">
        <w:t xml:space="preserve"> dni od podania do</w:t>
      </w:r>
      <w:r>
        <w:t> </w:t>
      </w:r>
      <w:r w:rsidRPr="005C6E78">
        <w:t>publicznej wiadomości listy kandydatów przyjętych i kandydatów nieprzyjętych do szkoły do przewod</w:t>
      </w:r>
      <w:r w:rsidR="00CD6B95">
        <w:t>niczącego k</w:t>
      </w:r>
      <w:r>
        <w:t xml:space="preserve">omisji </w:t>
      </w:r>
      <w:r w:rsidR="00CD6B95">
        <w:t xml:space="preserve">rekrutacyjnej </w:t>
      </w:r>
      <w:r>
        <w:t>z wnioskiem o </w:t>
      </w:r>
      <w:r w:rsidRPr="005C6E78">
        <w:t xml:space="preserve">sporządzenie uzasadnienia odmowy przyjęcia kandydata do szkoły. Komisja </w:t>
      </w:r>
      <w:r w:rsidR="00CD6B95">
        <w:t>rekr</w:t>
      </w:r>
      <w:r w:rsidR="001A571D">
        <w:t>u</w:t>
      </w:r>
      <w:r w:rsidR="00CD6B95">
        <w:t>t</w:t>
      </w:r>
      <w:r w:rsidR="001A571D">
        <w:t xml:space="preserve">acyjna </w:t>
      </w:r>
      <w:r w:rsidRPr="005C6E78">
        <w:t>przygotuje i wyda uzasadnienie odmowy prz</w:t>
      </w:r>
      <w:r w:rsidR="00892233">
        <w:t xml:space="preserve">yjęcia do szkoły </w:t>
      </w:r>
      <w:r w:rsidR="001A571D">
        <w:t xml:space="preserve">                     </w:t>
      </w:r>
      <w:r w:rsidR="00892233">
        <w:lastRenderedPageBreak/>
        <w:t>w terminie do 3</w:t>
      </w:r>
      <w:r w:rsidRPr="005C6E78">
        <w:t xml:space="preserve"> dni od dnia złożenia wniosku. </w:t>
      </w:r>
    </w:p>
    <w:p w:rsidR="00FF56DB" w:rsidRDefault="00FF56DB" w:rsidP="00FF56DB">
      <w:pPr>
        <w:pStyle w:val="Teksttreci1"/>
        <w:numPr>
          <w:ilvl w:val="1"/>
          <w:numId w:val="24"/>
        </w:numPr>
        <w:shd w:val="clear" w:color="auto" w:fill="auto"/>
        <w:tabs>
          <w:tab w:val="left" w:pos="1134"/>
        </w:tabs>
        <w:spacing w:before="0" w:line="360" w:lineRule="auto"/>
        <w:ind w:right="80"/>
      </w:pPr>
      <w:r w:rsidRPr="005C6E78">
        <w:t xml:space="preserve">Kandydat, </w:t>
      </w:r>
      <w:r w:rsidR="001A571D">
        <w:t>który otrzymał rozstrzygnięcie k</w:t>
      </w:r>
      <w:r>
        <w:t>omisji</w:t>
      </w:r>
      <w:r w:rsidR="001A571D">
        <w:t xml:space="preserve"> rekrutacyjnej </w:t>
      </w:r>
      <w:r>
        <w:t xml:space="preserve"> może złożyć odwołanie </w:t>
      </w:r>
      <w:r w:rsidR="001A571D">
        <w:t xml:space="preserve">do dyrektora szkoły </w:t>
      </w:r>
      <w:r>
        <w:t>od </w:t>
      </w:r>
      <w:r w:rsidR="001A571D">
        <w:t xml:space="preserve">rozstrzygnięcia </w:t>
      </w:r>
      <w:r w:rsidRPr="005C6E78">
        <w:t>wyrażonego w pisemnym uzasadnieniu odmowy przyjęcia do szkoły w</w:t>
      </w:r>
      <w:r w:rsidR="00DC5043">
        <w:t xml:space="preserve"> terminie do 3</w:t>
      </w:r>
      <w:r w:rsidRPr="005C6E78">
        <w:t xml:space="preserve"> dni od dnia otrzymania pisemnego uzasadnienia odmowy przyjęcia. Dyrektor podejmuje decyzję o załat</w:t>
      </w:r>
      <w:r w:rsidR="00DC5043">
        <w:t>wieniu odwołania w terminie do 3</w:t>
      </w:r>
      <w:r w:rsidRPr="005C6E78">
        <w:t xml:space="preserve"> dni od dnia jego złożenia. </w:t>
      </w:r>
    </w:p>
    <w:p w:rsidR="00FF56DB" w:rsidRPr="005C6E78" w:rsidRDefault="00FF56DB" w:rsidP="00FF56DB">
      <w:pPr>
        <w:pStyle w:val="Teksttreci1"/>
        <w:numPr>
          <w:ilvl w:val="1"/>
          <w:numId w:val="24"/>
        </w:numPr>
        <w:shd w:val="clear" w:color="auto" w:fill="auto"/>
        <w:tabs>
          <w:tab w:val="left" w:pos="1134"/>
        </w:tabs>
        <w:spacing w:before="0" w:line="360" w:lineRule="auto"/>
        <w:ind w:right="80"/>
      </w:pPr>
      <w:r w:rsidRPr="005C6E78">
        <w:t xml:space="preserve">Sprawy nieuregulowane w niniejszym dokumencie rozstrzygane będą na podstawie przepisów określonych w podstawie prawnej. </w:t>
      </w:r>
    </w:p>
    <w:p w:rsid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  <w:rPr>
          <w:sz w:val="24"/>
          <w:szCs w:val="24"/>
        </w:rPr>
      </w:pPr>
      <w:r w:rsidRPr="00223E3D">
        <w:rPr>
          <w:sz w:val="24"/>
          <w:szCs w:val="24"/>
        </w:rPr>
        <w:t xml:space="preserve">Po ogłoszeniu wyników rekrutacji uzupełniającej postępowanie </w:t>
      </w:r>
      <w:r w:rsidR="00892233">
        <w:rPr>
          <w:sz w:val="24"/>
          <w:szCs w:val="24"/>
        </w:rPr>
        <w:t xml:space="preserve">rekrutacyjne </w:t>
      </w:r>
      <w:r w:rsidRPr="00223E3D">
        <w:rPr>
          <w:sz w:val="24"/>
          <w:szCs w:val="24"/>
        </w:rPr>
        <w:t>prowadzi dyrektor szkoły.</w:t>
      </w:r>
    </w:p>
    <w:p w:rsidR="00FF56DB" w:rsidRPr="00FF56DB" w:rsidRDefault="00FF56DB" w:rsidP="00FF56DB">
      <w:pPr>
        <w:pStyle w:val="Teksttreci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360" w:lineRule="auto"/>
        <w:ind w:right="80"/>
        <w:rPr>
          <w:sz w:val="24"/>
          <w:szCs w:val="24"/>
        </w:rPr>
      </w:pPr>
      <w:r w:rsidRPr="00FF56DB">
        <w:rPr>
          <w:sz w:val="24"/>
          <w:szCs w:val="24"/>
        </w:rPr>
        <w:t>Wątpliwości wynikające z niniejszego regulaminu wyjaśnia dyrektor szkoły.</w:t>
      </w:r>
    </w:p>
    <w:p w:rsidR="00FF56DB" w:rsidRDefault="00FF56DB" w:rsidP="00FF56DB">
      <w:pPr>
        <w:pStyle w:val="Teksttreci21"/>
        <w:shd w:val="clear" w:color="auto" w:fill="auto"/>
        <w:spacing w:line="360" w:lineRule="auto"/>
        <w:ind w:right="14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FF56DB" w:rsidRDefault="00FF56DB" w:rsidP="00FF56DB">
      <w:pPr>
        <w:pStyle w:val="Teksttreci21"/>
        <w:shd w:val="clear" w:color="auto" w:fill="auto"/>
        <w:spacing w:line="360" w:lineRule="auto"/>
        <w:ind w:right="14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FF56DB" w:rsidRDefault="00FF56DB" w:rsidP="00FF56DB">
      <w:pPr>
        <w:pStyle w:val="Teksttreci21"/>
        <w:shd w:val="clear" w:color="auto" w:fill="auto"/>
        <w:spacing w:line="360" w:lineRule="auto"/>
        <w:ind w:right="140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FF56DB" w:rsidRPr="000A0EDC" w:rsidRDefault="00FF56DB" w:rsidP="00FF56DB">
      <w:pPr>
        <w:pStyle w:val="Teksttreci1"/>
        <w:shd w:val="clear" w:color="auto" w:fill="auto"/>
        <w:tabs>
          <w:tab w:val="center" w:pos="7797"/>
          <w:tab w:val="left" w:pos="9923"/>
        </w:tabs>
        <w:spacing w:before="0" w:line="240" w:lineRule="auto"/>
        <w:ind w:firstLine="0"/>
        <w:rPr>
          <w:rStyle w:val="TeksttreciPogrubienie"/>
          <w:sz w:val="24"/>
          <w:szCs w:val="24"/>
        </w:rPr>
      </w:pPr>
      <w:r>
        <w:rPr>
          <w:rStyle w:val="TeksttreciPogrubienie"/>
        </w:rPr>
        <w:tab/>
      </w:r>
      <w:r w:rsidRPr="000A0EDC">
        <w:rPr>
          <w:rStyle w:val="TeksttreciPogrubienie"/>
          <w:sz w:val="24"/>
          <w:szCs w:val="24"/>
        </w:rPr>
        <w:t>Jolanta Folwarska</w:t>
      </w:r>
    </w:p>
    <w:p w:rsidR="00FF56DB" w:rsidRPr="00114045" w:rsidRDefault="00FF56DB" w:rsidP="00FF56DB">
      <w:pPr>
        <w:pStyle w:val="Teksttreci1"/>
        <w:shd w:val="clear" w:color="auto" w:fill="auto"/>
        <w:tabs>
          <w:tab w:val="center" w:pos="7797"/>
          <w:tab w:val="left" w:pos="9923"/>
        </w:tabs>
        <w:spacing w:before="0" w:line="240" w:lineRule="auto"/>
        <w:ind w:firstLine="0"/>
        <w:rPr>
          <w:b/>
          <w:bCs/>
          <w:sz w:val="21"/>
          <w:szCs w:val="21"/>
        </w:rPr>
      </w:pPr>
      <w:r>
        <w:rPr>
          <w:rStyle w:val="TeksttreciPogrubienie"/>
        </w:rPr>
        <w:tab/>
      </w:r>
      <w:r w:rsidRPr="00114045">
        <w:rPr>
          <w:rStyle w:val="TeksttreciPogrubienie"/>
          <w:b w:val="0"/>
          <w:sz w:val="21"/>
          <w:szCs w:val="21"/>
        </w:rPr>
        <w:t>dyrektor szkoły</w:t>
      </w:r>
    </w:p>
    <w:p w:rsidR="00FF56DB" w:rsidRDefault="00B50883" w:rsidP="00FF56DB">
      <w:pPr>
        <w:pStyle w:val="Teksttreci1"/>
        <w:shd w:val="clear" w:color="auto" w:fill="auto"/>
        <w:spacing w:before="0" w:line="360" w:lineRule="auto"/>
        <w:ind w:left="40" w:firstLine="0"/>
      </w:pPr>
      <w:r>
        <w:t>Gryfice, 28 lutego 2022</w:t>
      </w:r>
      <w:r w:rsidR="00FF56DB">
        <w:t xml:space="preserve"> r.</w:t>
      </w:r>
    </w:p>
    <w:p w:rsidR="00FF56DB" w:rsidRDefault="00FF56DB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FF56DB" w:rsidRDefault="00FF56DB">
      <w:pPr>
        <w:rPr>
          <w:rFonts w:ascii="Times New Roman" w:eastAsia="Arial Narrow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br w:type="page"/>
      </w:r>
    </w:p>
    <w:p w:rsidR="00FF56DB" w:rsidRDefault="00FF56DB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FF56DB">
        <w:rPr>
          <w:rFonts w:ascii="Times New Roman" w:hAnsi="Times New Roman" w:cs="Times New Roman"/>
          <w:b/>
          <w:color w:val="FF0000"/>
          <w:sz w:val="27"/>
          <w:szCs w:val="27"/>
        </w:rPr>
        <w:lastRenderedPageBreak/>
        <w:t xml:space="preserve">Załącznik 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nr </w:t>
      </w:r>
      <w:r w:rsidRPr="00FF56DB">
        <w:rPr>
          <w:rFonts w:ascii="Times New Roman" w:hAnsi="Times New Roman" w:cs="Times New Roman"/>
          <w:b/>
          <w:color w:val="FF0000"/>
          <w:sz w:val="27"/>
          <w:szCs w:val="27"/>
        </w:rPr>
        <w:t>1.</w:t>
      </w:r>
    </w:p>
    <w:p w:rsidR="00FF56DB" w:rsidRPr="00FF56DB" w:rsidRDefault="00FF56DB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9A3CA1" w:rsidRDefault="002D5EED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DF2C2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ZASADY REKRUTACJI DO KLAS PIERWSZYCH </w:t>
      </w:r>
    </w:p>
    <w:p w:rsidR="009A3CA1" w:rsidRDefault="002D5EED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DF2C2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LICEUM </w:t>
      </w:r>
      <w:r w:rsidR="009A3CA1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OGÓLNOKSZTAŁCĄCEGO </w:t>
      </w:r>
    </w:p>
    <w:p w:rsidR="009A3CA1" w:rsidRDefault="009A3CA1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t xml:space="preserve">Z ODDZIAŁAMI </w:t>
      </w:r>
      <w:r w:rsidR="002D5EED" w:rsidRPr="00DF2C2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DWUJĘZYCZNYMI </w:t>
      </w:r>
    </w:p>
    <w:p w:rsidR="002D5EED" w:rsidRPr="00DF2C29" w:rsidRDefault="002D5EED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DF2C29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IM. BOLESŁAWA CHROBREGO W GRYFICACH </w:t>
      </w:r>
    </w:p>
    <w:p w:rsidR="002D5EED" w:rsidRDefault="00074D26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rFonts w:ascii="Times New Roman" w:hAnsi="Times New Roman" w:cs="Times New Roman"/>
          <w:b/>
          <w:color w:val="002060"/>
          <w:sz w:val="27"/>
          <w:szCs w:val="27"/>
        </w:rPr>
        <w:t>W ROKU SZKOLNYM 2022/2023</w:t>
      </w:r>
    </w:p>
    <w:p w:rsidR="00FF6586" w:rsidRDefault="00FF6586" w:rsidP="0084225D">
      <w:pPr>
        <w:pStyle w:val="Teksttreci21"/>
        <w:shd w:val="clear" w:color="auto" w:fill="auto"/>
        <w:spacing w:line="360" w:lineRule="auto"/>
        <w:ind w:right="140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FF6473" w:rsidRPr="00FF6473" w:rsidRDefault="00FF6473" w:rsidP="0084225D">
      <w:pPr>
        <w:widowControl/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eastAsia="Times New Roman" w:hAnsi="Times New Roman" w:cs="Arial"/>
          <w:b/>
          <w:color w:val="auto"/>
          <w:szCs w:val="20"/>
          <w:lang w:eastAsia="pl-PL"/>
        </w:rPr>
      </w:pPr>
      <w:r w:rsidRPr="00FF6473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Postanowienia ogólne.</w:t>
      </w:r>
    </w:p>
    <w:p w:rsidR="00FF6473" w:rsidRPr="009A3CA1" w:rsidRDefault="00FF6473" w:rsidP="0084225D">
      <w:pPr>
        <w:pStyle w:val="Akapitzlist"/>
        <w:widowControl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Arial"/>
          <w:color w:val="auto"/>
          <w:szCs w:val="20"/>
          <w:lang w:eastAsia="pl-PL"/>
        </w:rPr>
      </w:pPr>
      <w:r w:rsidRPr="009A3CA1">
        <w:rPr>
          <w:rFonts w:ascii="Times New Roman" w:eastAsia="Times New Roman" w:hAnsi="Times New Roman" w:cs="Arial"/>
          <w:color w:val="auto"/>
          <w:szCs w:val="20"/>
          <w:lang w:eastAsia="pl-PL"/>
        </w:rPr>
        <w:t>Rekrutację kandydatów ubiegających się o przyjęcie do klasy pierwszej przeprowad</w:t>
      </w:r>
      <w:r w:rsidR="00FF6586">
        <w:rPr>
          <w:rFonts w:ascii="Times New Roman" w:eastAsia="Times New Roman" w:hAnsi="Times New Roman" w:cs="Arial"/>
          <w:color w:val="auto"/>
          <w:szCs w:val="20"/>
          <w:lang w:eastAsia="pl-PL"/>
        </w:rPr>
        <w:t>za szkolna komisja rekrutacyjna</w:t>
      </w:r>
      <w:r w:rsidRPr="009A3CA1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. </w:t>
      </w:r>
    </w:p>
    <w:p w:rsidR="00FF6473" w:rsidRPr="00C95D83" w:rsidRDefault="00FF6473" w:rsidP="0084225D">
      <w:pPr>
        <w:pStyle w:val="Akapitzlist"/>
        <w:widowControl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Arial"/>
          <w:color w:val="auto"/>
          <w:szCs w:val="20"/>
          <w:lang w:eastAsia="pl-PL"/>
        </w:rPr>
      </w:pPr>
      <w:r w:rsidRPr="00FF6473">
        <w:rPr>
          <w:rFonts w:ascii="Times New Roman" w:eastAsia="Times New Roman" w:hAnsi="Times New Roman" w:cs="Arial"/>
          <w:color w:val="auto"/>
          <w:szCs w:val="20"/>
          <w:lang w:eastAsia="pl-PL"/>
        </w:rPr>
        <w:t>Wszelkie informacje dot. rekrutacji można uzyskać w sekretariacie szkoły lub</w:t>
      </w:r>
      <w:r w:rsidR="00865CE6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 na </w:t>
      </w:r>
      <w:r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stronie internetowej szkoły </w:t>
      </w:r>
      <w:hyperlink r:id="rId8" w:history="1">
        <w:r w:rsidRPr="00865CE6">
          <w:rPr>
            <w:rStyle w:val="Hipercze"/>
            <w:rFonts w:ascii="Times New Roman" w:eastAsia="Times New Roman" w:hAnsi="Times New Roman" w:cs="Arial"/>
            <w:i/>
            <w:szCs w:val="20"/>
            <w:lang w:eastAsia="pl-PL"/>
          </w:rPr>
          <w:t>www.lochrobry.pl</w:t>
        </w:r>
      </w:hyperlink>
      <w:r w:rsidR="00865CE6" w:rsidRPr="00865CE6">
        <w:rPr>
          <w:rFonts w:ascii="Times New Roman" w:eastAsia="Times New Roman" w:hAnsi="Times New Roman" w:cs="Arial"/>
          <w:color w:val="auto"/>
          <w:szCs w:val="20"/>
          <w:lang w:eastAsia="pl-PL"/>
        </w:rPr>
        <w:t>.</w:t>
      </w:r>
    </w:p>
    <w:p w:rsidR="00FF6473" w:rsidRPr="000A0EDC" w:rsidRDefault="00FF6473" w:rsidP="0084225D">
      <w:pPr>
        <w:pStyle w:val="Akapitzlist"/>
        <w:widowControl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Arial"/>
          <w:color w:val="auto"/>
          <w:szCs w:val="20"/>
          <w:lang w:eastAsia="pl-PL"/>
        </w:rPr>
      </w:pPr>
      <w:r w:rsidRPr="00FF6473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Rekrutacja </w:t>
      </w:r>
      <w:r>
        <w:rPr>
          <w:rFonts w:ascii="Times New Roman" w:eastAsia="Times New Roman" w:hAnsi="Times New Roman" w:cs="Arial"/>
          <w:color w:val="auto"/>
          <w:szCs w:val="20"/>
          <w:lang w:eastAsia="pl-PL"/>
        </w:rPr>
        <w:t>do Liceum Ogólnokształcącego z Oddziałami Dwujęzycznymi</w:t>
      </w:r>
      <w:r w:rsidR="009A3CA1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color w:val="auto"/>
          <w:szCs w:val="20"/>
          <w:lang w:eastAsia="pl-PL"/>
        </w:rPr>
        <w:t>im.</w:t>
      </w:r>
      <w:r w:rsidR="009A3CA1">
        <w:rPr>
          <w:rFonts w:ascii="Times New Roman" w:eastAsia="Times New Roman" w:hAnsi="Times New Roman" w:cs="Arial"/>
          <w:color w:val="auto"/>
          <w:szCs w:val="20"/>
          <w:lang w:eastAsia="pl-PL"/>
        </w:rPr>
        <w:t> </w:t>
      </w:r>
      <w:r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Bolesława Chrobrego w Gryficach </w:t>
      </w:r>
      <w:r w:rsidRPr="00FF6473">
        <w:rPr>
          <w:rFonts w:ascii="Times New Roman" w:eastAsia="Times New Roman" w:hAnsi="Times New Roman" w:cs="Arial"/>
          <w:color w:val="auto"/>
          <w:szCs w:val="20"/>
          <w:lang w:eastAsia="pl-PL"/>
        </w:rPr>
        <w:t>będzie przeprowadzona w formie elektronicznej.</w:t>
      </w:r>
      <w:r w:rsidR="00D22407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 Szczegóły rekrutacji elektronicznej zostaną opublikowane</w:t>
      </w:r>
      <w:r w:rsidR="009A3CA1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 w kwietniu </w:t>
      </w:r>
      <w:r w:rsidR="00B50883">
        <w:rPr>
          <w:rFonts w:ascii="Times New Roman" w:eastAsia="Times New Roman" w:hAnsi="Times New Roman" w:cs="Arial"/>
          <w:color w:val="auto"/>
          <w:szCs w:val="20"/>
          <w:lang w:eastAsia="pl-PL"/>
        </w:rPr>
        <w:t>2022</w:t>
      </w:r>
      <w:r w:rsidRPr="00FF6473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 </w:t>
      </w:r>
      <w:r w:rsidR="00D22407">
        <w:rPr>
          <w:rFonts w:ascii="Times New Roman" w:eastAsia="Times New Roman" w:hAnsi="Times New Roman" w:cs="Arial"/>
          <w:color w:val="auto"/>
          <w:szCs w:val="20"/>
          <w:lang w:eastAsia="pl-PL"/>
        </w:rPr>
        <w:t xml:space="preserve">r. </w:t>
      </w:r>
      <w:r w:rsidR="00D673E3">
        <w:rPr>
          <w:rFonts w:ascii="Times New Roman" w:eastAsia="Times New Roman" w:hAnsi="Times New Roman" w:cs="Arial"/>
          <w:color w:val="auto"/>
          <w:szCs w:val="20"/>
          <w:lang w:eastAsia="pl-PL"/>
        </w:rPr>
        <w:t>na stronie naboru</w:t>
      </w:r>
      <w:r>
        <w:rPr>
          <w:rFonts w:ascii="Times New Roman" w:eastAsia="Times New Roman" w:hAnsi="Times New Roman" w:cs="Arial"/>
          <w:color w:val="auto"/>
          <w:szCs w:val="20"/>
          <w:lang w:eastAsia="pl-PL"/>
        </w:rPr>
        <w:t>:</w:t>
      </w:r>
      <w:r w:rsidRPr="00FF6473">
        <w:t xml:space="preserve"> </w:t>
      </w:r>
      <w:hyperlink r:id="rId9" w:tgtFrame="_blank" w:history="1">
        <w:r w:rsidRPr="00865CE6">
          <w:rPr>
            <w:rStyle w:val="Hipercze"/>
            <w:rFonts w:ascii="Times New Roman" w:eastAsia="Times New Roman" w:hAnsi="Times New Roman" w:cs="Arial"/>
            <w:i/>
            <w:szCs w:val="20"/>
            <w:lang w:eastAsia="pl-PL"/>
          </w:rPr>
          <w:t>https://naborpowiatgryficki.edu.com.pl/</w:t>
        </w:r>
      </w:hyperlink>
      <w:r w:rsidR="00865CE6" w:rsidRPr="00865CE6">
        <w:rPr>
          <w:rFonts w:ascii="Times New Roman" w:eastAsia="Times New Roman" w:hAnsi="Times New Roman" w:cs="Arial"/>
          <w:color w:val="auto"/>
          <w:szCs w:val="20"/>
          <w:lang w:eastAsia="pl-PL"/>
        </w:rPr>
        <w:t>.</w:t>
      </w:r>
    </w:p>
    <w:p w:rsidR="000A0EDC" w:rsidRPr="00FF6473" w:rsidRDefault="000A0EDC" w:rsidP="000A0EDC">
      <w:pPr>
        <w:pStyle w:val="Akapitzlist"/>
        <w:widowControl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Arial"/>
          <w:color w:val="auto"/>
          <w:szCs w:val="20"/>
          <w:lang w:eastAsia="pl-PL"/>
        </w:rPr>
      </w:pPr>
    </w:p>
    <w:p w:rsidR="002A77F8" w:rsidRPr="009A3CA1" w:rsidRDefault="00881673" w:rsidP="0084225D">
      <w:pPr>
        <w:widowControl/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</w:pPr>
      <w:bookmarkStart w:id="1" w:name="bookmark1"/>
      <w:bookmarkEnd w:id="0"/>
      <w:r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Postępowanie rekrutacyjne do</w:t>
      </w:r>
      <w:r w:rsidR="00DD5629"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 xml:space="preserve"> </w:t>
      </w:r>
      <w:r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Liceum Ogólnokształcącego</w:t>
      </w:r>
      <w:r w:rsid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 xml:space="preserve"> </w:t>
      </w:r>
      <w:r w:rsidR="008F7E14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 xml:space="preserve">                                 </w:t>
      </w:r>
      <w:r w:rsidR="002D5EED"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z</w:t>
      </w:r>
      <w:r w:rsid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 </w:t>
      </w:r>
      <w:r w:rsidR="002D5EED"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Oddziałami Dwujęzycznymi im. Bolesława Chrobrego w Gryficach</w:t>
      </w:r>
      <w:r w:rsid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 xml:space="preserve"> odbywa się </w:t>
      </w:r>
      <w:r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na</w:t>
      </w:r>
      <w:r w:rsid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 </w:t>
      </w:r>
      <w:r w:rsidRPr="009A3CA1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podstawie:</w:t>
      </w:r>
      <w:bookmarkEnd w:id="1"/>
    </w:p>
    <w:p w:rsidR="002A77F8" w:rsidRPr="009A3CA1" w:rsidRDefault="001A571D" w:rsidP="0084225D">
      <w:pPr>
        <w:pStyle w:val="Teksttreci1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360" w:lineRule="auto"/>
        <w:ind w:left="709" w:right="40" w:firstLine="0"/>
        <w:rPr>
          <w:rStyle w:val="TeksttreciPogrubienie"/>
          <w:b w:val="0"/>
          <w:bCs w:val="0"/>
        </w:rPr>
      </w:pPr>
      <w:r>
        <w:t xml:space="preserve">liczby punktów uzyskanych ze sprawdzianu </w:t>
      </w:r>
      <w:r w:rsidR="00663C54">
        <w:t>ósmoklasisty</w:t>
      </w:r>
      <w:r w:rsidR="00881673">
        <w:t xml:space="preserve"> (wynik </w:t>
      </w:r>
      <w:r w:rsidR="00FF288B">
        <w:t>przedstawiony w </w:t>
      </w:r>
      <w:r w:rsidR="009A3CA1">
        <w:t>procen</w:t>
      </w:r>
      <w:r w:rsidR="00881673">
        <w:t xml:space="preserve">tach z: języka polskiego, </w:t>
      </w:r>
      <w:r w:rsidR="00663C54">
        <w:t xml:space="preserve">matematyki </w:t>
      </w:r>
      <w:r w:rsidR="00663C54">
        <w:rPr>
          <w:b/>
        </w:rPr>
        <w:t>mnoży się przez 0,35</w:t>
      </w:r>
      <w:r w:rsidR="00881673">
        <w:t xml:space="preserve">, </w:t>
      </w:r>
      <w:r w:rsidR="00663C54">
        <w:t xml:space="preserve">wynik przedstawiony w procentach z </w:t>
      </w:r>
      <w:r w:rsidR="00881673">
        <w:t xml:space="preserve">języka obcego nowożytnego </w:t>
      </w:r>
      <w:r w:rsidR="00663C54">
        <w:rPr>
          <w:rStyle w:val="TeksttreciPogrubienie"/>
        </w:rPr>
        <w:t>mnoży się przez 0,3</w:t>
      </w:r>
      <w:r w:rsidR="00881673">
        <w:rPr>
          <w:rStyle w:val="TeksttreciPogrubienie"/>
        </w:rPr>
        <w:t>):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3935"/>
        <w:gridCol w:w="2694"/>
        <w:gridCol w:w="1953"/>
      </w:tblGrid>
      <w:tr w:rsidR="009A3CA1" w:rsidTr="00663C54">
        <w:tc>
          <w:tcPr>
            <w:tcW w:w="3935" w:type="dxa"/>
            <w:vAlign w:val="center"/>
          </w:tcPr>
          <w:p w:rsidR="009A3CA1" w:rsidRDefault="001A571D" w:rsidP="001A571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 xml:space="preserve">Wynik sprawdzianu </w:t>
            </w:r>
            <w:r w:rsidR="009A3CA1">
              <w:rPr>
                <w:rStyle w:val="TeksttreciPogrubienie2"/>
              </w:rPr>
              <w:t xml:space="preserve"> </w:t>
            </w:r>
            <w:r>
              <w:rPr>
                <w:rStyle w:val="TeksttreciPogrubienie2"/>
              </w:rPr>
              <w:t>ósmoklasisty</w:t>
            </w:r>
            <w:r w:rsidR="00663C54">
              <w:rPr>
                <w:rStyle w:val="TeksttreciPogrubienie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>Rozporządzenie MEN</w:t>
            </w:r>
          </w:p>
        </w:tc>
        <w:tc>
          <w:tcPr>
            <w:tcW w:w="1953" w:type="dxa"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 xml:space="preserve">Liczba punktów </w:t>
            </w:r>
            <w:r>
              <w:rPr>
                <w:rStyle w:val="TeksttreciPogrubienie2"/>
                <w:lang w:val="en-US"/>
              </w:rPr>
              <w:t xml:space="preserve">(max. </w:t>
            </w:r>
            <w:r>
              <w:rPr>
                <w:rStyle w:val="TeksttreciPogrubienie2"/>
              </w:rPr>
              <w:t>100)</w:t>
            </w:r>
          </w:p>
        </w:tc>
      </w:tr>
      <w:tr w:rsidR="009A3CA1" w:rsidTr="00663C54">
        <w:trPr>
          <w:trHeight w:val="717"/>
        </w:trPr>
        <w:tc>
          <w:tcPr>
            <w:tcW w:w="3935" w:type="dxa"/>
            <w:vAlign w:val="center"/>
          </w:tcPr>
          <w:p w:rsidR="009A3CA1" w:rsidRDefault="009A3CA1" w:rsidP="00542460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język polski</w:t>
            </w:r>
          </w:p>
        </w:tc>
        <w:tc>
          <w:tcPr>
            <w:tcW w:w="2694" w:type="dxa"/>
            <w:vMerge w:val="restart"/>
            <w:vAlign w:val="center"/>
          </w:tcPr>
          <w:p w:rsidR="009A3CA1" w:rsidRDefault="009A3CA1" w:rsidP="00663C54">
            <w:pPr>
              <w:pStyle w:val="Teksttreci1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0"/>
              </w:rPr>
            </w:pPr>
            <w:r>
              <w:rPr>
                <w:rStyle w:val="Teksttreci0"/>
              </w:rPr>
              <w:t>za każdy % przyznaje się 0,</w:t>
            </w:r>
            <w:r w:rsidR="00663C54">
              <w:rPr>
                <w:rStyle w:val="Teksttreci0"/>
              </w:rPr>
              <w:t>35</w:t>
            </w:r>
            <w:r>
              <w:rPr>
                <w:rStyle w:val="Teksttreci0"/>
              </w:rPr>
              <w:t xml:space="preserve"> pkt., np.:</w:t>
            </w:r>
          </w:p>
          <w:p w:rsidR="009A3CA1" w:rsidRDefault="009A3CA1" w:rsidP="000A0EDC">
            <w:pPr>
              <w:pStyle w:val="Teksttreci1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0"/>
              </w:rPr>
            </w:pPr>
          </w:p>
          <w:p w:rsidR="009A3CA1" w:rsidRDefault="009A3CA1" w:rsidP="000A0EDC">
            <w:pPr>
              <w:pStyle w:val="Teksttreci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Teksttreci0"/>
              </w:rPr>
              <w:t>100% =</w:t>
            </w:r>
            <w:r w:rsidR="00865CE6">
              <w:rPr>
                <w:rStyle w:val="Teksttreci0"/>
              </w:rPr>
              <w:t xml:space="preserve"> </w:t>
            </w:r>
            <w:r w:rsidR="00663C54">
              <w:rPr>
                <w:rStyle w:val="Teksttreci0"/>
              </w:rPr>
              <w:t>35</w:t>
            </w:r>
            <w:r>
              <w:rPr>
                <w:rStyle w:val="Teksttreci0"/>
              </w:rPr>
              <w:t xml:space="preserve"> pkt.,</w:t>
            </w:r>
          </w:p>
          <w:p w:rsidR="009A3CA1" w:rsidRDefault="00663C54" w:rsidP="00663C54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0"/>
              </w:rPr>
              <w:t>60% = 21</w:t>
            </w:r>
            <w:r w:rsidR="009A3CA1">
              <w:rPr>
                <w:rStyle w:val="Teksttreci0"/>
              </w:rPr>
              <w:t xml:space="preserve"> pkt.</w:t>
            </w:r>
          </w:p>
        </w:tc>
        <w:tc>
          <w:tcPr>
            <w:tcW w:w="1953" w:type="dxa"/>
            <w:vAlign w:val="center"/>
          </w:tcPr>
          <w:p w:rsidR="009A3CA1" w:rsidRDefault="00663C54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35</w:t>
            </w:r>
            <w:r w:rsidR="0069752A">
              <w:t xml:space="preserve"> pkt.</w:t>
            </w:r>
          </w:p>
        </w:tc>
      </w:tr>
      <w:tr w:rsidR="009A3CA1" w:rsidTr="00663C54">
        <w:trPr>
          <w:trHeight w:val="717"/>
        </w:trPr>
        <w:tc>
          <w:tcPr>
            <w:tcW w:w="3935" w:type="dxa"/>
            <w:vAlign w:val="center"/>
          </w:tcPr>
          <w:p w:rsidR="009A3CA1" w:rsidRDefault="009A3CA1" w:rsidP="00542460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matematyka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9A3CA1" w:rsidRDefault="009A3CA1" w:rsidP="000A0EDC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</w:p>
        </w:tc>
        <w:tc>
          <w:tcPr>
            <w:tcW w:w="1953" w:type="dxa"/>
            <w:vAlign w:val="center"/>
          </w:tcPr>
          <w:p w:rsidR="009A3CA1" w:rsidRDefault="00663C54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35</w:t>
            </w:r>
            <w:r w:rsidR="0069752A">
              <w:t xml:space="preserve"> pkt.</w:t>
            </w:r>
          </w:p>
        </w:tc>
      </w:tr>
      <w:tr w:rsidR="00663C54" w:rsidTr="001E074F">
        <w:trPr>
          <w:trHeight w:val="717"/>
        </w:trPr>
        <w:tc>
          <w:tcPr>
            <w:tcW w:w="3935" w:type="dxa"/>
            <w:vAlign w:val="center"/>
          </w:tcPr>
          <w:p w:rsidR="00663C54" w:rsidRDefault="00663C54" w:rsidP="00663C54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język obcy nowożytny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63C54" w:rsidRDefault="00663C54" w:rsidP="00CD0953">
            <w:pPr>
              <w:pStyle w:val="Teksttreci1"/>
              <w:shd w:val="clear" w:color="auto" w:fill="auto"/>
              <w:spacing w:before="0" w:line="240" w:lineRule="auto"/>
              <w:ind w:firstLine="0"/>
              <w:jc w:val="center"/>
              <w:rPr>
                <w:rStyle w:val="Teksttreci0"/>
              </w:rPr>
            </w:pPr>
            <w:r>
              <w:rPr>
                <w:rStyle w:val="Teksttreci0"/>
              </w:rPr>
              <w:t>za każdy % przyznaje się 0,3 pkt., np.:</w:t>
            </w:r>
          </w:p>
          <w:p w:rsidR="00663C54" w:rsidRDefault="00663C54" w:rsidP="00CD0953">
            <w:pPr>
              <w:pStyle w:val="Teksttreci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Teksttreci0"/>
              </w:rPr>
              <w:t>100% = 30 pkt.,</w:t>
            </w:r>
          </w:p>
          <w:p w:rsidR="00663C54" w:rsidRDefault="00663C54" w:rsidP="00663C54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0"/>
              </w:rPr>
              <w:t>60% = 18 pkt.</w:t>
            </w:r>
          </w:p>
        </w:tc>
        <w:tc>
          <w:tcPr>
            <w:tcW w:w="1953" w:type="dxa"/>
            <w:vAlign w:val="center"/>
          </w:tcPr>
          <w:p w:rsidR="00663C54" w:rsidRDefault="00663C54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30 pkt.</w:t>
            </w:r>
          </w:p>
        </w:tc>
      </w:tr>
    </w:tbl>
    <w:p w:rsidR="002A77F8" w:rsidRDefault="002A77F8" w:rsidP="0084225D">
      <w:pPr>
        <w:spacing w:line="360" w:lineRule="auto"/>
        <w:rPr>
          <w:sz w:val="2"/>
          <w:szCs w:val="2"/>
        </w:rPr>
      </w:pPr>
    </w:p>
    <w:p w:rsidR="0069752A" w:rsidRDefault="0069752A" w:rsidP="0069752A">
      <w:pPr>
        <w:pStyle w:val="Teksttreci1"/>
        <w:shd w:val="clear" w:color="auto" w:fill="auto"/>
        <w:tabs>
          <w:tab w:val="left" w:pos="1276"/>
        </w:tabs>
        <w:spacing w:before="0" w:line="360" w:lineRule="auto"/>
        <w:ind w:left="709" w:right="40" w:firstLine="0"/>
      </w:pPr>
    </w:p>
    <w:p w:rsidR="002A77F8" w:rsidRDefault="00EC442B" w:rsidP="0084225D">
      <w:pPr>
        <w:pStyle w:val="Teksttreci1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360" w:lineRule="auto"/>
        <w:ind w:left="709" w:right="40" w:firstLine="0"/>
      </w:pPr>
      <w:r>
        <w:t>L</w:t>
      </w:r>
      <w:r w:rsidR="00881673">
        <w:t xml:space="preserve">iczby punktów uzyskanych z przeliczenia ocen z zajęć edukacyjnych języka </w:t>
      </w:r>
      <w:r w:rsidR="00881673">
        <w:lastRenderedPageBreak/>
        <w:t>polskiego, matematyki oraz dwóch obowiązkowych zajęć edukacyjnych ustalonych przez dyrektora szkoły we wniosku kandydata o przyjęcie do klasy pierwszej: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3794"/>
        <w:gridCol w:w="2835"/>
        <w:gridCol w:w="1953"/>
      </w:tblGrid>
      <w:tr w:rsidR="0084225D" w:rsidTr="0084225D">
        <w:tc>
          <w:tcPr>
            <w:tcW w:w="3794" w:type="dxa"/>
            <w:vAlign w:val="center"/>
          </w:tcPr>
          <w:p w:rsidR="009A3CA1" w:rsidRDefault="009A3CA1" w:rsidP="00114045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 xml:space="preserve">Oceny zajęć edukacyjnych wymienionych na świadectwie ukończenia </w:t>
            </w:r>
            <w:r w:rsidR="00114045">
              <w:rPr>
                <w:rStyle w:val="TeksttreciPogrubienie2"/>
              </w:rPr>
              <w:t>szkoły podstawowej</w:t>
            </w:r>
          </w:p>
        </w:tc>
        <w:tc>
          <w:tcPr>
            <w:tcW w:w="2835" w:type="dxa"/>
            <w:vAlign w:val="center"/>
          </w:tcPr>
          <w:p w:rsidR="009A3CA1" w:rsidRDefault="00114045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>Punkty przyznaje się za </w:t>
            </w:r>
            <w:r w:rsidR="009A3CA1">
              <w:rPr>
                <w:rStyle w:val="TeksttreciPogrubienie2"/>
              </w:rPr>
              <w:t>oceny</w:t>
            </w:r>
          </w:p>
        </w:tc>
        <w:tc>
          <w:tcPr>
            <w:tcW w:w="1953" w:type="dxa"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 xml:space="preserve">Liczba punktów </w:t>
            </w:r>
            <w:r>
              <w:rPr>
                <w:rStyle w:val="TeksttreciPogrubienie2"/>
                <w:lang w:val="en-US"/>
              </w:rPr>
              <w:t>(max. 72</w:t>
            </w:r>
            <w:r>
              <w:rPr>
                <w:rStyle w:val="TeksttreciPogrubienie2"/>
              </w:rPr>
              <w:t>)</w:t>
            </w:r>
          </w:p>
        </w:tc>
      </w:tr>
      <w:tr w:rsidR="009A3CA1" w:rsidTr="0069752A">
        <w:trPr>
          <w:trHeight w:val="447"/>
        </w:trPr>
        <w:tc>
          <w:tcPr>
            <w:tcW w:w="3794" w:type="dxa"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język polski</w:t>
            </w:r>
          </w:p>
        </w:tc>
        <w:tc>
          <w:tcPr>
            <w:tcW w:w="2835" w:type="dxa"/>
            <w:vMerge w:val="restart"/>
            <w:vAlign w:val="center"/>
          </w:tcPr>
          <w:p w:rsidR="0084225D" w:rsidRDefault="0084225D" w:rsidP="00542460">
            <w:pPr>
              <w:pStyle w:val="Teksttreci1"/>
              <w:shd w:val="clear" w:color="auto" w:fill="auto"/>
              <w:spacing w:before="0" w:line="288" w:lineRule="auto"/>
              <w:ind w:left="34" w:firstLine="0"/>
              <w:jc w:val="left"/>
            </w:pPr>
            <w:r>
              <w:rPr>
                <w:rStyle w:val="Teksttreci0"/>
              </w:rPr>
              <w:t>6 (celujący) = 18 pkt.,</w:t>
            </w:r>
          </w:p>
          <w:p w:rsidR="0084225D" w:rsidRDefault="0084225D" w:rsidP="00542460">
            <w:pPr>
              <w:pStyle w:val="Teksttreci1"/>
              <w:shd w:val="clear" w:color="auto" w:fill="auto"/>
              <w:spacing w:before="0" w:line="288" w:lineRule="auto"/>
              <w:ind w:left="34" w:firstLine="0"/>
              <w:jc w:val="left"/>
              <w:rPr>
                <w:rStyle w:val="Teksttreci0"/>
              </w:rPr>
            </w:pPr>
            <w:r>
              <w:rPr>
                <w:rStyle w:val="Teksttreci0"/>
              </w:rPr>
              <w:t>5 (bardzo dobry) - 17 pkt.,</w:t>
            </w:r>
          </w:p>
          <w:p w:rsidR="0084225D" w:rsidRDefault="0084225D" w:rsidP="00542460">
            <w:pPr>
              <w:pStyle w:val="Teksttreci1"/>
              <w:shd w:val="clear" w:color="auto" w:fill="auto"/>
              <w:spacing w:before="0" w:line="288" w:lineRule="auto"/>
              <w:ind w:left="34" w:firstLine="0"/>
              <w:jc w:val="left"/>
            </w:pPr>
            <w:r>
              <w:rPr>
                <w:rStyle w:val="Teksttreci0"/>
              </w:rPr>
              <w:t>4 (dobry) = 14 pkt.,</w:t>
            </w:r>
          </w:p>
          <w:p w:rsidR="0084225D" w:rsidRDefault="0084225D" w:rsidP="00542460">
            <w:pPr>
              <w:pStyle w:val="Teksttreci1"/>
              <w:shd w:val="clear" w:color="auto" w:fill="auto"/>
              <w:spacing w:before="0" w:line="288" w:lineRule="auto"/>
              <w:ind w:left="34" w:firstLine="0"/>
              <w:jc w:val="left"/>
            </w:pPr>
            <w:r>
              <w:rPr>
                <w:rStyle w:val="Teksttreci0"/>
              </w:rPr>
              <w:t>3 (dostateczny) = 8 pkt.,</w:t>
            </w:r>
          </w:p>
          <w:p w:rsidR="009A3CA1" w:rsidRDefault="0084225D" w:rsidP="00542460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88" w:lineRule="auto"/>
              <w:ind w:left="34" w:right="40" w:firstLine="0"/>
              <w:jc w:val="left"/>
            </w:pPr>
            <w:r>
              <w:rPr>
                <w:rStyle w:val="Teksttreci0"/>
              </w:rPr>
              <w:t>2 (dopuszczający) = 2 pkt.</w:t>
            </w:r>
          </w:p>
        </w:tc>
        <w:tc>
          <w:tcPr>
            <w:tcW w:w="1953" w:type="dxa"/>
            <w:vAlign w:val="center"/>
          </w:tcPr>
          <w:p w:rsidR="009A3CA1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18</w:t>
            </w:r>
            <w:r w:rsidR="0069752A">
              <w:t xml:space="preserve"> pkt.</w:t>
            </w:r>
          </w:p>
        </w:tc>
      </w:tr>
      <w:tr w:rsidR="009A3CA1" w:rsidTr="0069752A">
        <w:trPr>
          <w:trHeight w:val="447"/>
        </w:trPr>
        <w:tc>
          <w:tcPr>
            <w:tcW w:w="3794" w:type="dxa"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matematyka</w:t>
            </w:r>
          </w:p>
        </w:tc>
        <w:tc>
          <w:tcPr>
            <w:tcW w:w="2835" w:type="dxa"/>
            <w:vMerge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</w:p>
        </w:tc>
        <w:tc>
          <w:tcPr>
            <w:tcW w:w="1953" w:type="dxa"/>
            <w:vAlign w:val="center"/>
          </w:tcPr>
          <w:p w:rsidR="009A3CA1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18</w:t>
            </w:r>
            <w:r w:rsidR="0069752A">
              <w:t xml:space="preserve"> pkt.</w:t>
            </w:r>
          </w:p>
        </w:tc>
      </w:tr>
      <w:tr w:rsidR="0084225D" w:rsidTr="0069752A">
        <w:trPr>
          <w:trHeight w:val="447"/>
        </w:trPr>
        <w:tc>
          <w:tcPr>
            <w:tcW w:w="3794" w:type="dxa"/>
            <w:vAlign w:val="center"/>
          </w:tcPr>
          <w:p w:rsidR="0084225D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język obcy nowożytny</w:t>
            </w:r>
          </w:p>
        </w:tc>
        <w:tc>
          <w:tcPr>
            <w:tcW w:w="2835" w:type="dxa"/>
            <w:vMerge/>
            <w:vAlign w:val="center"/>
          </w:tcPr>
          <w:p w:rsidR="0084225D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</w:p>
        </w:tc>
        <w:tc>
          <w:tcPr>
            <w:tcW w:w="1953" w:type="dxa"/>
            <w:vAlign w:val="center"/>
          </w:tcPr>
          <w:p w:rsidR="0084225D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18</w:t>
            </w:r>
            <w:r w:rsidR="0069752A">
              <w:t xml:space="preserve"> pkt.</w:t>
            </w:r>
          </w:p>
        </w:tc>
      </w:tr>
      <w:tr w:rsidR="009A3CA1" w:rsidTr="0069752A">
        <w:trPr>
          <w:trHeight w:val="447"/>
        </w:trPr>
        <w:tc>
          <w:tcPr>
            <w:tcW w:w="3794" w:type="dxa"/>
            <w:vAlign w:val="center"/>
          </w:tcPr>
          <w:p w:rsidR="009A3CA1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  <w:r>
              <w:t>przedmiot wskazany dla danej klasy</w:t>
            </w:r>
          </w:p>
        </w:tc>
        <w:tc>
          <w:tcPr>
            <w:tcW w:w="2835" w:type="dxa"/>
            <w:vMerge/>
            <w:vAlign w:val="center"/>
          </w:tcPr>
          <w:p w:rsidR="009A3CA1" w:rsidRDefault="009A3CA1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left"/>
            </w:pPr>
          </w:p>
        </w:tc>
        <w:tc>
          <w:tcPr>
            <w:tcW w:w="1953" w:type="dxa"/>
            <w:vAlign w:val="center"/>
          </w:tcPr>
          <w:p w:rsidR="009A3CA1" w:rsidRDefault="0084225D" w:rsidP="0084225D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18</w:t>
            </w:r>
            <w:r w:rsidR="0069752A">
              <w:t xml:space="preserve"> pkt.</w:t>
            </w:r>
          </w:p>
        </w:tc>
      </w:tr>
    </w:tbl>
    <w:p w:rsidR="009A3CA1" w:rsidRDefault="009A3CA1" w:rsidP="0084225D">
      <w:pPr>
        <w:pStyle w:val="Teksttreci1"/>
        <w:shd w:val="clear" w:color="auto" w:fill="auto"/>
        <w:tabs>
          <w:tab w:val="left" w:pos="1276"/>
        </w:tabs>
        <w:spacing w:before="0" w:line="360" w:lineRule="auto"/>
        <w:ind w:right="40" w:firstLine="0"/>
      </w:pPr>
    </w:p>
    <w:p w:rsidR="0084225D" w:rsidRDefault="0084225D" w:rsidP="0084225D">
      <w:pPr>
        <w:pStyle w:val="Teksttreci1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360" w:lineRule="auto"/>
        <w:ind w:left="709" w:right="40" w:firstLine="0"/>
      </w:pPr>
      <w:r>
        <w:t>Liczby punktów uzyskanych za:</w:t>
      </w:r>
    </w:p>
    <w:p w:rsidR="0084225D" w:rsidRDefault="0084225D" w:rsidP="0084225D">
      <w:pPr>
        <w:pStyle w:val="Teksttreci1"/>
        <w:numPr>
          <w:ilvl w:val="1"/>
          <w:numId w:val="20"/>
        </w:numPr>
        <w:shd w:val="clear" w:color="auto" w:fill="auto"/>
        <w:tabs>
          <w:tab w:val="left" w:pos="1701"/>
        </w:tabs>
        <w:spacing w:before="0" w:line="360" w:lineRule="auto"/>
        <w:ind w:left="1843" w:right="40" w:hanging="567"/>
      </w:pPr>
      <w:r>
        <w:t xml:space="preserve">świadectwo </w:t>
      </w:r>
      <w:r w:rsidR="00114045">
        <w:t>ukończenia szkoły podstawowej</w:t>
      </w:r>
      <w:r>
        <w:t xml:space="preserve"> z wyróżnieniem </w:t>
      </w:r>
      <w:r w:rsidRPr="0084225D">
        <w:rPr>
          <w:b/>
        </w:rPr>
        <w:t>(7 pkt.)</w:t>
      </w:r>
    </w:p>
    <w:p w:rsidR="0084225D" w:rsidRPr="0069752A" w:rsidRDefault="0084225D" w:rsidP="0069752A">
      <w:pPr>
        <w:pStyle w:val="Teksttreci1"/>
        <w:numPr>
          <w:ilvl w:val="1"/>
          <w:numId w:val="20"/>
        </w:numPr>
        <w:shd w:val="clear" w:color="auto" w:fill="auto"/>
        <w:tabs>
          <w:tab w:val="left" w:pos="1701"/>
        </w:tabs>
        <w:spacing w:before="0" w:line="360" w:lineRule="auto"/>
        <w:ind w:left="1701" w:right="40" w:hanging="425"/>
      </w:pPr>
      <w:r>
        <w:t xml:space="preserve">osiągnięcia w zakresie aktywności społecznej, w tym na rzecz środowiska szkolnego, w szczególności w formie wolontariatu </w:t>
      </w:r>
      <w:r w:rsidRPr="0084225D">
        <w:rPr>
          <w:b/>
        </w:rPr>
        <w:t>(3 pkt.)</w:t>
      </w:r>
    </w:p>
    <w:p w:rsidR="002A77F8" w:rsidRDefault="002A77F8" w:rsidP="0084225D">
      <w:pPr>
        <w:spacing w:line="360" w:lineRule="auto"/>
        <w:rPr>
          <w:sz w:val="2"/>
          <w:szCs w:val="2"/>
        </w:rPr>
      </w:pPr>
    </w:p>
    <w:p w:rsidR="002A77F8" w:rsidRDefault="00EC442B" w:rsidP="0084225D">
      <w:pPr>
        <w:pStyle w:val="Teksttreci1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360" w:lineRule="auto"/>
        <w:ind w:left="709" w:right="40" w:firstLine="0"/>
      </w:pPr>
      <w:r>
        <w:t>L</w:t>
      </w:r>
      <w:r w:rsidR="00881673">
        <w:t>iczby punktów za szczególne osiągnięcia w zawodach wiedzy, artystycznych</w:t>
      </w:r>
      <w:r w:rsidR="0084225D">
        <w:t xml:space="preserve"> </w:t>
      </w:r>
      <w:r w:rsidR="00881673">
        <w:t>i</w:t>
      </w:r>
      <w:r w:rsidR="0084225D">
        <w:t> </w:t>
      </w:r>
      <w:r w:rsidR="00881673">
        <w:t>sportowych wymienionych w wykazie zawodów ustalonych przez Zachodniopomorskiego Kuratora Oświaty, uwzględniany w postępowaniu r</w:t>
      </w:r>
      <w:r w:rsidR="00074D26">
        <w:t>ekrutacyjnym na rok szkolny 2022/2023</w:t>
      </w:r>
      <w:r w:rsidR="00881673">
        <w:t xml:space="preserve"> (wykaz zawodów znajduje się na stronie Kuratorium Oświaty w Szczecinie):</w:t>
      </w:r>
    </w:p>
    <w:tbl>
      <w:tblPr>
        <w:tblStyle w:val="Tabela-Siatka"/>
        <w:tblW w:w="0" w:type="auto"/>
        <w:jc w:val="right"/>
        <w:tblLook w:val="04A0"/>
      </w:tblPr>
      <w:tblGrid>
        <w:gridCol w:w="6783"/>
        <w:gridCol w:w="1953"/>
      </w:tblGrid>
      <w:tr w:rsidR="00156E4A" w:rsidTr="0069752A">
        <w:trPr>
          <w:trHeight w:val="793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t>Ogólna liczba punktów do uzyskania za wszystkie osiągnięcia w</w:t>
            </w:r>
            <w:r w:rsidR="0069752A">
              <w:rPr>
                <w:rStyle w:val="TeksttreciPogrubienie2"/>
              </w:rPr>
              <w:t> </w:t>
            </w:r>
            <w:r>
              <w:rPr>
                <w:rStyle w:val="TeksttreciPogrubienie2"/>
              </w:rPr>
              <w:t>zawodach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Pogrubienie2"/>
              </w:rPr>
              <w:t>max. 18 pkt.</w:t>
            </w:r>
          </w:p>
        </w:tc>
      </w:tr>
      <w:tr w:rsidR="00156E4A" w:rsidTr="0069752A">
        <w:trPr>
          <w:trHeight w:val="793"/>
          <w:jc w:val="right"/>
        </w:trPr>
        <w:tc>
          <w:tcPr>
            <w:tcW w:w="8736" w:type="dxa"/>
            <w:gridSpan w:val="2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t>Uzyskanie w zawodach wiedzy będących konkursem o zasięgu ponadwojewódzkim organizowanym przez Zachodniopomorskiego Kuratora Oświaty</w:t>
            </w:r>
          </w:p>
        </w:tc>
      </w:tr>
      <w:tr w:rsidR="00156E4A" w:rsidTr="0069752A">
        <w:trPr>
          <w:trHeight w:val="510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konkursu przedmiotowego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0"/>
              </w:rPr>
              <w:t>10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10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laureata konkursu tematycznego lub interdyscyplinarnego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0"/>
              </w:rPr>
              <w:t>7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10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konkursu tematycznego lub interdyscyplinarnego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rPr>
                <w:rStyle w:val="Teksttreci0"/>
              </w:rPr>
              <w:t>5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793"/>
          <w:jc w:val="right"/>
        </w:trPr>
        <w:tc>
          <w:tcPr>
            <w:tcW w:w="8736" w:type="dxa"/>
            <w:gridSpan w:val="2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t>Uzyskanie w zawodach wiedzy będących konkursem o zasięgu międzynarodowym lub ogólnopolskim albo turniejem o zasięgu ogólnopolskim</w:t>
            </w:r>
          </w:p>
        </w:tc>
      </w:tr>
      <w:tr w:rsidR="00156E4A" w:rsidTr="0069752A">
        <w:trPr>
          <w:trHeight w:val="672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konkursu z przedmiotu lub przedmiotów artystycznych 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10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672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laureata turnieju z przedmiotu lub przedmiotów artystycznych nieobjętych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4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672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turnieju z przedmiotu lub przedmiotów artystycznych nieobjętych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  <w:rPr>
                <w:rStyle w:val="Teksttreci0"/>
              </w:rPr>
            </w:pPr>
            <w:r>
              <w:t>3</w:t>
            </w:r>
            <w:r w:rsidR="00612969">
              <w:rPr>
                <w:rStyle w:val="Teksttreci0"/>
              </w:rPr>
              <w:t xml:space="preserve"> pkt.</w:t>
            </w:r>
          </w:p>
          <w:p w:rsidR="00074D26" w:rsidRDefault="00074D26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  <w:rPr>
                <w:rStyle w:val="Teksttreci0"/>
              </w:rPr>
            </w:pPr>
          </w:p>
          <w:p w:rsidR="00074D26" w:rsidRDefault="00074D26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  <w:rPr>
                <w:rStyle w:val="Teksttreci0"/>
              </w:rPr>
            </w:pPr>
          </w:p>
          <w:p w:rsidR="00074D26" w:rsidRDefault="00074D26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</w:p>
        </w:tc>
      </w:tr>
      <w:tr w:rsidR="00156E4A" w:rsidTr="0069752A">
        <w:trPr>
          <w:trHeight w:val="793"/>
          <w:jc w:val="right"/>
        </w:trPr>
        <w:tc>
          <w:tcPr>
            <w:tcW w:w="8736" w:type="dxa"/>
            <w:gridSpan w:val="2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lastRenderedPageBreak/>
              <w:t>Uzyskanie w zawodach wiedzy będących konkursem o zasięgu wojewódzkim organizowanym przez Zachodniopomorskiego Kuratora Oświaty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finalisty konkursu przedmiotowego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10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laureata konkursu tematycznego lub interdyscyplinarnego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7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finalisty konkursu tematycznego lub interdy</w:t>
            </w:r>
            <w:r>
              <w:rPr>
                <w:rStyle w:val="Teksttreci0"/>
              </w:rPr>
              <w:softHyphen/>
              <w:t>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5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konkursu przedmiotowego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7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laureata konkursu tematycznego lub interdyscyplinarnego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5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588"/>
          <w:jc w:val="right"/>
        </w:trPr>
        <w:tc>
          <w:tcPr>
            <w:tcW w:w="678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 finalisty konkursu tematycznego lub interdyscyplinarnego</w:t>
            </w:r>
          </w:p>
        </w:tc>
        <w:tc>
          <w:tcPr>
            <w:tcW w:w="1953" w:type="dxa"/>
            <w:vAlign w:val="center"/>
          </w:tcPr>
          <w:p w:rsidR="00156E4A" w:rsidRDefault="00156E4A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</w:t>
            </w:r>
            <w:r w:rsidR="00612969">
              <w:rPr>
                <w:rStyle w:val="Teksttreci0"/>
              </w:rPr>
              <w:t xml:space="preserve"> pkt.</w:t>
            </w:r>
          </w:p>
        </w:tc>
      </w:tr>
      <w:tr w:rsidR="00612969" w:rsidTr="0069752A">
        <w:trPr>
          <w:trHeight w:val="793"/>
          <w:jc w:val="right"/>
        </w:trPr>
        <w:tc>
          <w:tcPr>
            <w:tcW w:w="8736" w:type="dxa"/>
            <w:gridSpan w:val="2"/>
            <w:vAlign w:val="center"/>
          </w:tcPr>
          <w:p w:rsidR="00612969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t>Uzyskanie w zawodach wiedzy będących konkursem albo turniejem o zasięgu ponadwojewódzkim lub wojewódzkim</w:t>
            </w:r>
          </w:p>
        </w:tc>
      </w:tr>
      <w:tr w:rsidR="00156E4A" w:rsidTr="0069752A">
        <w:trPr>
          <w:trHeight w:val="793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finalisty konkursu z przedmiotu lub przedmiotów artystycznych 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10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793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laureata turnieju z przedmiotu lub przedmiotów artystycznych nieobjętych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7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793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dwóch lub więcej tytułów finalisty turnieju z przedmiotu lub przedmiotów artystycznych 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5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665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tytułu finalisty konkursu z przedmiotu lub przedmiotów artystycznych 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7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665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tytułu laureata turnieju z przedmiotu lub przedmiotów artystycznych nieobjętych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665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tytułu finalisty z przedmiotu lub przedmiotów artystycznych nieobjętych ramowym planem nauczania szkoły artystycznej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2</w:t>
            </w:r>
            <w:r>
              <w:rPr>
                <w:rStyle w:val="Teksttreci0"/>
              </w:rPr>
              <w:t xml:space="preserve"> pkt.</w:t>
            </w:r>
          </w:p>
        </w:tc>
      </w:tr>
      <w:tr w:rsidR="00612969" w:rsidTr="0069752A">
        <w:trPr>
          <w:trHeight w:val="793"/>
          <w:jc w:val="right"/>
        </w:trPr>
        <w:tc>
          <w:tcPr>
            <w:tcW w:w="8736" w:type="dxa"/>
            <w:gridSpan w:val="2"/>
            <w:vAlign w:val="center"/>
          </w:tcPr>
          <w:p w:rsidR="00612969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Pogrubienie2"/>
              </w:rPr>
              <w:t>Uzyskanie wysokiego miejsca w zawodach wiedzy innych niż wymienione wyżej, artystycznych lub sportowych organizowanych przez Zachodniopomorskiego Kuratora Oświaty lub inne podmioty działające na terenie szkoły, na szczeblu:</w:t>
            </w:r>
          </w:p>
        </w:tc>
      </w:tr>
      <w:tr w:rsidR="00156E4A" w:rsidTr="0069752A">
        <w:trPr>
          <w:trHeight w:val="498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międzynarodowym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4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498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krajowym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3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498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wojewódzkim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2</w:t>
            </w:r>
            <w:r>
              <w:rPr>
                <w:rStyle w:val="Teksttreci0"/>
              </w:rPr>
              <w:t xml:space="preserve"> pkt.</w:t>
            </w:r>
          </w:p>
        </w:tc>
      </w:tr>
      <w:tr w:rsidR="00156E4A" w:rsidTr="0069752A">
        <w:trPr>
          <w:trHeight w:val="498"/>
          <w:jc w:val="right"/>
        </w:trPr>
        <w:tc>
          <w:tcPr>
            <w:tcW w:w="678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</w:pPr>
            <w:r>
              <w:rPr>
                <w:rStyle w:val="Teksttreci0"/>
              </w:rPr>
              <w:t>powiatowym</w:t>
            </w:r>
          </w:p>
        </w:tc>
        <w:tc>
          <w:tcPr>
            <w:tcW w:w="1953" w:type="dxa"/>
            <w:vAlign w:val="center"/>
          </w:tcPr>
          <w:p w:rsidR="00156E4A" w:rsidRDefault="00612969" w:rsidP="0069752A">
            <w:pPr>
              <w:pStyle w:val="Teksttreci1"/>
              <w:shd w:val="clear" w:color="auto" w:fill="auto"/>
              <w:tabs>
                <w:tab w:val="left" w:pos="1276"/>
              </w:tabs>
              <w:spacing w:before="0" w:line="240" w:lineRule="auto"/>
              <w:ind w:right="40" w:firstLine="0"/>
              <w:jc w:val="center"/>
            </w:pPr>
            <w:r>
              <w:t>1</w:t>
            </w:r>
            <w:r>
              <w:rPr>
                <w:rStyle w:val="Teksttreci0"/>
              </w:rPr>
              <w:t xml:space="preserve"> pkt.</w:t>
            </w:r>
          </w:p>
        </w:tc>
      </w:tr>
    </w:tbl>
    <w:p w:rsidR="00542460" w:rsidRDefault="00542460" w:rsidP="003E4AF7">
      <w:pPr>
        <w:pStyle w:val="Teksttreci1"/>
        <w:shd w:val="clear" w:color="auto" w:fill="auto"/>
        <w:spacing w:before="0" w:line="360" w:lineRule="auto"/>
        <w:ind w:left="709" w:right="80" w:firstLine="0"/>
      </w:pPr>
    </w:p>
    <w:p w:rsidR="00612969" w:rsidRDefault="00612969" w:rsidP="003E4AF7">
      <w:pPr>
        <w:pStyle w:val="Teksttreci1"/>
        <w:shd w:val="clear" w:color="auto" w:fill="auto"/>
        <w:spacing w:before="0" w:line="360" w:lineRule="auto"/>
        <w:ind w:left="709" w:right="80" w:firstLine="0"/>
        <w:rPr>
          <w:rStyle w:val="TeksttreciPogrubienie"/>
        </w:rPr>
      </w:pPr>
      <w:r>
        <w:t>M</w:t>
      </w:r>
      <w:r w:rsidR="00881673">
        <w:t xml:space="preserve">aksymalna liczba punktów możliwych do uzyskania w postępowaniu rekrutacyjnym </w:t>
      </w:r>
      <w:r>
        <w:rPr>
          <w:rStyle w:val="TeksttreciPogrubienie1"/>
        </w:rPr>
        <w:t>wynosi </w:t>
      </w:r>
      <w:r w:rsidR="00881673">
        <w:rPr>
          <w:rStyle w:val="TeksttreciPogrubienie1"/>
        </w:rPr>
        <w:t>200</w:t>
      </w:r>
      <w:r>
        <w:rPr>
          <w:rStyle w:val="TeksttreciPogrubienie1"/>
        </w:rPr>
        <w:t xml:space="preserve"> pkt</w:t>
      </w:r>
      <w:r w:rsidR="00881673">
        <w:rPr>
          <w:rStyle w:val="TeksttreciPogrubienie"/>
        </w:rPr>
        <w:t>.</w:t>
      </w:r>
    </w:p>
    <w:p w:rsidR="00612969" w:rsidRDefault="00612969" w:rsidP="0084225D">
      <w:pPr>
        <w:pStyle w:val="Teksttreci1"/>
        <w:shd w:val="clear" w:color="auto" w:fill="auto"/>
        <w:spacing w:before="0" w:line="360" w:lineRule="auto"/>
        <w:ind w:right="80" w:firstLine="0"/>
        <w:rPr>
          <w:rStyle w:val="TeksttreciPogrubienie"/>
        </w:rPr>
      </w:pPr>
    </w:p>
    <w:p w:rsidR="00542460" w:rsidRDefault="00542460" w:rsidP="0084225D">
      <w:pPr>
        <w:pStyle w:val="Teksttreci1"/>
        <w:shd w:val="clear" w:color="auto" w:fill="auto"/>
        <w:spacing w:before="0" w:line="360" w:lineRule="auto"/>
        <w:ind w:right="80" w:firstLine="0"/>
        <w:rPr>
          <w:rStyle w:val="TeksttreciPogrubienie"/>
        </w:rPr>
      </w:pPr>
    </w:p>
    <w:p w:rsidR="00D22407" w:rsidRPr="0069752A" w:rsidRDefault="00D22407" w:rsidP="00612969">
      <w:pPr>
        <w:pStyle w:val="Teksttreci1"/>
        <w:numPr>
          <w:ilvl w:val="0"/>
          <w:numId w:val="20"/>
        </w:numPr>
        <w:shd w:val="clear" w:color="auto" w:fill="auto"/>
        <w:tabs>
          <w:tab w:val="left" w:pos="1276"/>
        </w:tabs>
        <w:spacing w:before="0" w:line="360" w:lineRule="auto"/>
        <w:ind w:left="709" w:right="40" w:firstLine="0"/>
        <w:rPr>
          <w:rStyle w:val="TeksttreciPogrubienie"/>
          <w:b w:val="0"/>
          <w:bCs w:val="0"/>
        </w:rPr>
      </w:pPr>
      <w:r w:rsidRPr="0069752A">
        <w:rPr>
          <w:bCs/>
        </w:rPr>
        <w:lastRenderedPageBreak/>
        <w:t>Rekrutacja</w:t>
      </w:r>
      <w:r w:rsidRPr="0069752A">
        <w:rPr>
          <w:rStyle w:val="TeksttreciPogrubienie"/>
          <w:b w:val="0"/>
        </w:rPr>
        <w:t xml:space="preserve"> </w:t>
      </w:r>
      <w:r w:rsidRPr="0069752A">
        <w:rPr>
          <w:rStyle w:val="TeksttreciPogrubienie"/>
        </w:rPr>
        <w:t>do klasy dwuję</w:t>
      </w:r>
      <w:r w:rsidR="00612969" w:rsidRPr="0069752A">
        <w:rPr>
          <w:rStyle w:val="TeksttreciPogrubienie"/>
        </w:rPr>
        <w:t>zycznej</w:t>
      </w:r>
      <w:r w:rsidR="00612969" w:rsidRPr="0069752A">
        <w:rPr>
          <w:rStyle w:val="TeksttreciPogrubienie"/>
          <w:b w:val="0"/>
        </w:rPr>
        <w:t xml:space="preserve"> odbywa się na zasadach,</w:t>
      </w:r>
      <w:r w:rsidRPr="0069752A">
        <w:rPr>
          <w:rStyle w:val="TeksttreciPogrubienie"/>
          <w:b w:val="0"/>
        </w:rPr>
        <w:t xml:space="preserve"> jak do innych klas,</w:t>
      </w:r>
      <w:r w:rsidR="00612969" w:rsidRPr="0069752A">
        <w:rPr>
          <w:rStyle w:val="TeksttreciPogrubienie"/>
          <w:b w:val="0"/>
        </w:rPr>
        <w:t xml:space="preserve"> </w:t>
      </w:r>
      <w:r w:rsidRPr="0069752A">
        <w:rPr>
          <w:rStyle w:val="TeksttreciPogrubienie"/>
          <w:b w:val="0"/>
        </w:rPr>
        <w:t>z</w:t>
      </w:r>
      <w:r w:rsidR="00612969" w:rsidRPr="0069752A">
        <w:rPr>
          <w:rStyle w:val="TeksttreciPogrubienie"/>
          <w:b w:val="0"/>
        </w:rPr>
        <w:t> </w:t>
      </w:r>
      <w:r w:rsidRPr="0069752A">
        <w:rPr>
          <w:rStyle w:val="TeksttreciPogrubienie"/>
          <w:b w:val="0"/>
        </w:rPr>
        <w:t xml:space="preserve">zastrzeżeniem, że kandydat musi dodatkowo przystąpić do </w:t>
      </w:r>
      <w:r w:rsidR="00892233" w:rsidRPr="004F35FC">
        <w:rPr>
          <w:b/>
        </w:rPr>
        <w:t>sprawdzianu kompetencji</w:t>
      </w:r>
      <w:r w:rsidR="00892233">
        <w:rPr>
          <w:b/>
        </w:rPr>
        <w:t xml:space="preserve"> językowych</w:t>
      </w:r>
      <w:r w:rsidR="00D673E3" w:rsidRPr="0069752A">
        <w:rPr>
          <w:rStyle w:val="TeksttreciPogrubienie"/>
          <w:b w:val="0"/>
        </w:rPr>
        <w:t>:</w:t>
      </w:r>
    </w:p>
    <w:p w:rsidR="00487298" w:rsidRPr="00612969" w:rsidRDefault="00EC442B" w:rsidP="003E4AF7">
      <w:pPr>
        <w:pStyle w:val="Akapitzlist"/>
        <w:numPr>
          <w:ilvl w:val="1"/>
          <w:numId w:val="22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</w:rPr>
      </w:pPr>
      <w:r w:rsidRPr="00612969">
        <w:rPr>
          <w:rFonts w:ascii="Times New Roman" w:eastAsia="Times New Roman" w:hAnsi="Times New Roman" w:cs="Times New Roman"/>
        </w:rPr>
        <w:t>Maksymalna liczba</w:t>
      </w:r>
      <w:r w:rsidR="00D673E3" w:rsidRPr="00612969">
        <w:rPr>
          <w:rFonts w:ascii="Times New Roman" w:eastAsia="Times New Roman" w:hAnsi="Times New Roman" w:cs="Times New Roman"/>
        </w:rPr>
        <w:t xml:space="preserve"> punktów, jaką można uzyskać z testu </w:t>
      </w:r>
      <w:r w:rsidRPr="00612969">
        <w:rPr>
          <w:rFonts w:ascii="Times New Roman" w:eastAsia="Times New Roman" w:hAnsi="Times New Roman" w:cs="Times New Roman"/>
        </w:rPr>
        <w:t>wynosi 50.</w:t>
      </w:r>
    </w:p>
    <w:p w:rsidR="00612969" w:rsidRDefault="00EC442B" w:rsidP="003E4AF7">
      <w:pPr>
        <w:pStyle w:val="Akapitzlist"/>
        <w:numPr>
          <w:ilvl w:val="1"/>
          <w:numId w:val="22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</w:rPr>
      </w:pPr>
      <w:r w:rsidRPr="000D4212">
        <w:rPr>
          <w:rFonts w:ascii="Times New Roman" w:eastAsia="Times New Roman" w:hAnsi="Times New Roman" w:cs="Times New Roman"/>
        </w:rPr>
        <w:t>Do uzyskania pozytywnego wyniku wy</w:t>
      </w:r>
      <w:r w:rsidR="0069752A">
        <w:rPr>
          <w:rFonts w:ascii="Times New Roman" w:eastAsia="Times New Roman" w:hAnsi="Times New Roman" w:cs="Times New Roman"/>
        </w:rPr>
        <w:t>magane jest zdobycie minimum 15 </w:t>
      </w:r>
      <w:r w:rsidRPr="000D4212">
        <w:rPr>
          <w:rFonts w:ascii="Times New Roman" w:eastAsia="Times New Roman" w:hAnsi="Times New Roman" w:cs="Times New Roman"/>
        </w:rPr>
        <w:t>punktów (30%).</w:t>
      </w:r>
    </w:p>
    <w:p w:rsidR="00D22407" w:rsidRDefault="00EC442B" w:rsidP="003E4AF7">
      <w:pPr>
        <w:pStyle w:val="Akapitzlist"/>
        <w:numPr>
          <w:ilvl w:val="1"/>
          <w:numId w:val="22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</w:rPr>
      </w:pPr>
      <w:r w:rsidRPr="000D4212">
        <w:rPr>
          <w:rFonts w:ascii="Times New Roman" w:eastAsia="Times New Roman" w:hAnsi="Times New Roman" w:cs="Times New Roman"/>
        </w:rPr>
        <w:t xml:space="preserve">Wynik punktowy </w:t>
      </w:r>
      <w:r w:rsidR="00FF56DB">
        <w:rPr>
          <w:rFonts w:ascii="Times New Roman" w:eastAsia="Times New Roman" w:hAnsi="Times New Roman" w:cs="Times New Roman"/>
        </w:rPr>
        <w:t>z testu</w:t>
      </w:r>
      <w:r w:rsidRPr="000D4212">
        <w:rPr>
          <w:rFonts w:ascii="Times New Roman" w:eastAsia="Times New Roman" w:hAnsi="Times New Roman" w:cs="Times New Roman"/>
        </w:rPr>
        <w:t xml:space="preserve"> mnoży się przez 0,4 (maksymalnie 20 pkt</w:t>
      </w:r>
      <w:r w:rsidR="001A571D">
        <w:rPr>
          <w:rFonts w:ascii="Times New Roman" w:eastAsia="Times New Roman" w:hAnsi="Times New Roman" w:cs="Times New Roman"/>
        </w:rPr>
        <w:t>.). W</w:t>
      </w:r>
      <w:r w:rsidRPr="000D4212">
        <w:rPr>
          <w:rFonts w:ascii="Times New Roman" w:eastAsia="Times New Roman" w:hAnsi="Times New Roman" w:cs="Times New Roman"/>
        </w:rPr>
        <w:t>ymagany p</w:t>
      </w:r>
      <w:r w:rsidR="00487298" w:rsidRPr="000D4212">
        <w:rPr>
          <w:rFonts w:ascii="Times New Roman" w:eastAsia="Times New Roman" w:hAnsi="Times New Roman" w:cs="Times New Roman"/>
        </w:rPr>
        <w:t>róg zaliczeniowy wynosi 6 pkt</w:t>
      </w:r>
      <w:r w:rsidR="00114045">
        <w:rPr>
          <w:rFonts w:ascii="Times New Roman" w:eastAsia="Times New Roman" w:hAnsi="Times New Roman" w:cs="Times New Roman"/>
        </w:rPr>
        <w:t>.</w:t>
      </w:r>
    </w:p>
    <w:p w:rsidR="00FF6586" w:rsidRDefault="00FF6586" w:rsidP="00FF6586">
      <w:pPr>
        <w:pStyle w:val="Akapitzlist"/>
        <w:spacing w:line="360" w:lineRule="auto"/>
        <w:ind w:left="1701"/>
        <w:jc w:val="both"/>
        <w:rPr>
          <w:rFonts w:ascii="Times New Roman" w:eastAsia="Times New Roman" w:hAnsi="Times New Roman" w:cs="Times New Roman"/>
        </w:rPr>
      </w:pPr>
      <w:r w:rsidRPr="00FF6586">
        <w:rPr>
          <w:rFonts w:ascii="Times New Roman" w:hAnsi="Times New Roman" w:cs="Times New Roman"/>
          <w:b/>
          <w:u w:val="single"/>
        </w:rPr>
        <w:t>Uwaga!</w:t>
      </w:r>
      <w:r w:rsidRPr="00FF6586">
        <w:rPr>
          <w:rFonts w:ascii="Times New Roman" w:hAnsi="Times New Roman" w:cs="Times New Roman"/>
        </w:rPr>
        <w:t xml:space="preserve"> Z konieczności przystąpienia do sprawdzianu zwolnieni są </w:t>
      </w:r>
      <w:r w:rsidRPr="00FF6586">
        <w:rPr>
          <w:rFonts w:ascii="Times New Roman" w:hAnsi="Times New Roman" w:cs="Times New Roman"/>
          <w:b/>
        </w:rPr>
        <w:t>laureaci i finaliści Olimpiady Języka Angielskiego</w:t>
      </w:r>
      <w:r w:rsidRPr="00FF6586">
        <w:rPr>
          <w:rFonts w:ascii="Times New Roman" w:hAnsi="Times New Roman" w:cs="Times New Roman"/>
        </w:rPr>
        <w:t xml:space="preserve"> oraz </w:t>
      </w:r>
      <w:r w:rsidRPr="00FF6586">
        <w:rPr>
          <w:rFonts w:ascii="Times New Roman" w:hAnsi="Times New Roman" w:cs="Times New Roman"/>
          <w:b/>
        </w:rPr>
        <w:t>laureaci Konkursu Języka Angielskiego (wojewódzkiego)</w:t>
      </w:r>
      <w:r w:rsidRPr="00FF6586">
        <w:rPr>
          <w:rFonts w:ascii="Times New Roman" w:hAnsi="Times New Roman" w:cs="Times New Roman"/>
        </w:rPr>
        <w:t>, pod warunkiem wcześniejszego złożenia odpowiedniego zaświadczenia lub oświadczenia na formularzu deklaracji.</w:t>
      </w:r>
    </w:p>
    <w:p w:rsidR="00612969" w:rsidRDefault="00612969" w:rsidP="00612969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2A77F8" w:rsidRPr="00612969" w:rsidRDefault="00881673" w:rsidP="00612969">
      <w:pPr>
        <w:widowControl/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</w:pPr>
      <w:bookmarkStart w:id="2" w:name="bookmark3"/>
      <w:r w:rsidRPr="00612969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Wybór języków obcych nowożytnych:</w:t>
      </w:r>
      <w:bookmarkEnd w:id="2"/>
    </w:p>
    <w:p w:rsidR="002A77F8" w:rsidRDefault="00881673" w:rsidP="00612969">
      <w:pPr>
        <w:pStyle w:val="Teksttreci1"/>
        <w:numPr>
          <w:ilvl w:val="2"/>
          <w:numId w:val="22"/>
        </w:numPr>
        <w:shd w:val="clear" w:color="auto" w:fill="auto"/>
        <w:spacing w:before="0" w:line="360" w:lineRule="auto"/>
        <w:ind w:left="1276" w:right="20" w:hanging="567"/>
      </w:pPr>
      <w:r>
        <w:t xml:space="preserve">W </w:t>
      </w:r>
      <w:r w:rsidR="002D5EED">
        <w:t>podaniu</w:t>
      </w:r>
      <w:r>
        <w:t xml:space="preserve"> o przyjęcie do </w:t>
      </w:r>
      <w:r w:rsidR="008F7E14">
        <w:t>szkoły</w:t>
      </w:r>
      <w:r>
        <w:rPr>
          <w:rStyle w:val="TeksttreciPogrubienie"/>
        </w:rPr>
        <w:t xml:space="preserve"> </w:t>
      </w:r>
      <w:r>
        <w:t xml:space="preserve">należy zaznaczyć </w:t>
      </w:r>
      <w:r>
        <w:rPr>
          <w:rStyle w:val="Teksttreci22"/>
        </w:rPr>
        <w:t>dwa języki obce nowożytne</w:t>
      </w:r>
      <w:r>
        <w:t>:</w:t>
      </w:r>
    </w:p>
    <w:p w:rsidR="002D5EED" w:rsidRDefault="002D5EED" w:rsidP="003E4AF7">
      <w:pPr>
        <w:pStyle w:val="Teksttreci1"/>
        <w:numPr>
          <w:ilvl w:val="0"/>
          <w:numId w:val="8"/>
        </w:numPr>
        <w:shd w:val="clear" w:color="auto" w:fill="auto"/>
        <w:tabs>
          <w:tab w:val="left" w:pos="1701"/>
        </w:tabs>
        <w:spacing w:before="0" w:line="360" w:lineRule="auto"/>
        <w:ind w:left="1701" w:right="20" w:hanging="425"/>
      </w:pPr>
      <w:r>
        <w:t>jeden język kontynuacyjny,</w:t>
      </w:r>
    </w:p>
    <w:p w:rsidR="002A77F8" w:rsidRDefault="00881673" w:rsidP="003E4AF7">
      <w:pPr>
        <w:pStyle w:val="Teksttreci1"/>
        <w:numPr>
          <w:ilvl w:val="0"/>
          <w:numId w:val="8"/>
        </w:numPr>
        <w:shd w:val="clear" w:color="auto" w:fill="auto"/>
        <w:tabs>
          <w:tab w:val="left" w:pos="1701"/>
        </w:tabs>
        <w:spacing w:before="0" w:line="360" w:lineRule="auto"/>
        <w:ind w:left="1701" w:right="20" w:hanging="425"/>
      </w:pPr>
      <w:r>
        <w:t>jeden p</w:t>
      </w:r>
      <w:r w:rsidR="002D5EED">
        <w:t>odstawowy.</w:t>
      </w:r>
    </w:p>
    <w:p w:rsidR="002D5EED" w:rsidRDefault="002D5EED" w:rsidP="0084225D">
      <w:pPr>
        <w:pStyle w:val="Teksttreci1"/>
        <w:shd w:val="clear" w:color="auto" w:fill="auto"/>
        <w:tabs>
          <w:tab w:val="left" w:pos="357"/>
        </w:tabs>
        <w:spacing w:before="0" w:line="360" w:lineRule="auto"/>
        <w:ind w:right="20" w:firstLine="0"/>
      </w:pPr>
    </w:p>
    <w:p w:rsidR="002D5EED" w:rsidRDefault="00881673" w:rsidP="00612969">
      <w:pPr>
        <w:widowControl/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</w:pPr>
      <w:bookmarkStart w:id="3" w:name="bookmark4"/>
      <w:r w:rsidRPr="00612969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Zasady rekrutacji do poszczególnych klas:</w:t>
      </w:r>
      <w:bookmarkEnd w:id="3"/>
    </w:p>
    <w:p w:rsidR="008F7E14" w:rsidRDefault="008F7E14" w:rsidP="008F7E14">
      <w:pPr>
        <w:widowControl/>
        <w:tabs>
          <w:tab w:val="left" w:pos="567"/>
        </w:tabs>
        <w:spacing w:line="360" w:lineRule="auto"/>
        <w:ind w:left="567"/>
        <w:jc w:val="both"/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-706" w:type="dxa"/>
        <w:tblLook w:val="04A0"/>
      </w:tblPr>
      <w:tblGrid>
        <w:gridCol w:w="4075"/>
        <w:gridCol w:w="2551"/>
      </w:tblGrid>
      <w:tr w:rsidR="002D5EED" w:rsidRPr="003E4AF7" w:rsidTr="00B50883">
        <w:trPr>
          <w:trHeight w:val="375"/>
          <w:jc w:val="center"/>
        </w:trPr>
        <w:tc>
          <w:tcPr>
            <w:tcW w:w="4075" w:type="dxa"/>
            <w:vAlign w:val="center"/>
          </w:tcPr>
          <w:p w:rsidR="002D5EED" w:rsidRPr="003E4AF7" w:rsidRDefault="00C95D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  <w:rPr>
                <w:b/>
              </w:rPr>
            </w:pPr>
            <w:r w:rsidRPr="003E4AF7">
              <w:rPr>
                <w:b/>
              </w:rPr>
              <w:t>k</w:t>
            </w:r>
            <w:r w:rsidR="002D5EED" w:rsidRPr="003E4AF7">
              <w:rPr>
                <w:b/>
              </w:rPr>
              <w:t>lasa</w:t>
            </w:r>
          </w:p>
        </w:tc>
        <w:tc>
          <w:tcPr>
            <w:tcW w:w="2551" w:type="dxa"/>
            <w:vAlign w:val="center"/>
          </w:tcPr>
          <w:p w:rsidR="00C95D83" w:rsidRPr="003E4AF7" w:rsidRDefault="00C95D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  <w:rPr>
                <w:b/>
              </w:rPr>
            </w:pPr>
            <w:r w:rsidRPr="003E4AF7">
              <w:rPr>
                <w:b/>
              </w:rPr>
              <w:t>w</w:t>
            </w:r>
            <w:r w:rsidR="002D5EED" w:rsidRPr="003E4AF7">
              <w:rPr>
                <w:b/>
              </w:rPr>
              <w:t>ybrany przedmiot</w:t>
            </w:r>
          </w:p>
        </w:tc>
      </w:tr>
      <w:tr w:rsidR="002D5EED" w:rsidTr="00B50883">
        <w:trPr>
          <w:trHeight w:val="375"/>
          <w:jc w:val="center"/>
        </w:trPr>
        <w:tc>
          <w:tcPr>
            <w:tcW w:w="4075" w:type="dxa"/>
            <w:vAlign w:val="center"/>
          </w:tcPr>
          <w:p w:rsidR="002D5EED" w:rsidRDefault="00B50883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</w:pPr>
            <w:r>
              <w:t>p</w:t>
            </w:r>
            <w:r w:rsidR="002D5EED">
              <w:t>sychologiczna</w:t>
            </w:r>
          </w:p>
          <w:p w:rsidR="00B50883" w:rsidRDefault="00B50883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center"/>
            </w:pPr>
          </w:p>
        </w:tc>
        <w:tc>
          <w:tcPr>
            <w:tcW w:w="2551" w:type="dxa"/>
            <w:vAlign w:val="center"/>
          </w:tcPr>
          <w:p w:rsidR="00C95D83" w:rsidRDefault="00C95D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</w:pPr>
            <w:r>
              <w:t>b</w:t>
            </w:r>
            <w:r w:rsidR="002D5EED">
              <w:t>iologia</w:t>
            </w:r>
          </w:p>
        </w:tc>
      </w:tr>
      <w:tr w:rsidR="002D5EED" w:rsidTr="00B50883">
        <w:trPr>
          <w:trHeight w:val="193"/>
          <w:jc w:val="center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2D5EED" w:rsidRDefault="008F7E14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</w:pPr>
            <w:r>
              <w:t>dwujęzyczna</w:t>
            </w:r>
          </w:p>
          <w:p w:rsidR="00B50883" w:rsidRDefault="00B50883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0883" w:rsidRDefault="00B508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</w:pPr>
            <w:r>
              <w:t>historia</w:t>
            </w:r>
          </w:p>
        </w:tc>
      </w:tr>
      <w:tr w:rsidR="00B50883" w:rsidTr="00B50883">
        <w:trPr>
          <w:trHeight w:val="588"/>
          <w:jc w:val="center"/>
        </w:trPr>
        <w:tc>
          <w:tcPr>
            <w:tcW w:w="4075" w:type="dxa"/>
            <w:tcBorders>
              <w:top w:val="single" w:sz="4" w:space="0" w:color="auto"/>
            </w:tcBorders>
            <w:vAlign w:val="center"/>
          </w:tcPr>
          <w:p w:rsidR="00B50883" w:rsidRDefault="00B50883" w:rsidP="00B50883">
            <w:pPr>
              <w:pStyle w:val="Teksttreci1"/>
              <w:tabs>
                <w:tab w:val="left" w:pos="450"/>
              </w:tabs>
              <w:ind w:right="20" w:firstLine="0"/>
            </w:pPr>
            <w:r>
              <w:t>informatyczna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50883" w:rsidRDefault="00B50883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</w:pPr>
            <w:r>
              <w:t>informatyka</w:t>
            </w:r>
          </w:p>
        </w:tc>
      </w:tr>
      <w:tr w:rsidR="002D5EED" w:rsidTr="00B50883">
        <w:trPr>
          <w:trHeight w:val="375"/>
          <w:jc w:val="center"/>
        </w:trPr>
        <w:tc>
          <w:tcPr>
            <w:tcW w:w="4075" w:type="dxa"/>
            <w:vAlign w:val="center"/>
          </w:tcPr>
          <w:p w:rsidR="002D5EED" w:rsidRDefault="00B50883" w:rsidP="00B50883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</w:pPr>
            <w:r>
              <w:t>lingwistyczno- europejska</w:t>
            </w:r>
          </w:p>
        </w:tc>
        <w:tc>
          <w:tcPr>
            <w:tcW w:w="2551" w:type="dxa"/>
            <w:vAlign w:val="center"/>
          </w:tcPr>
          <w:p w:rsidR="002D5EED" w:rsidRDefault="00B508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</w:pPr>
            <w:r>
              <w:t>geografia</w:t>
            </w:r>
          </w:p>
          <w:p w:rsidR="00B50883" w:rsidRDefault="00B50883" w:rsidP="0069752A">
            <w:pPr>
              <w:pStyle w:val="Teksttreci1"/>
              <w:shd w:val="clear" w:color="auto" w:fill="auto"/>
              <w:tabs>
                <w:tab w:val="left" w:pos="450"/>
              </w:tabs>
              <w:spacing w:before="0" w:line="240" w:lineRule="auto"/>
              <w:ind w:right="20" w:firstLine="0"/>
              <w:jc w:val="left"/>
            </w:pPr>
          </w:p>
        </w:tc>
      </w:tr>
    </w:tbl>
    <w:p w:rsidR="00FF6586" w:rsidRDefault="00FF6586" w:rsidP="00FF6586">
      <w:pPr>
        <w:pStyle w:val="Teksttreci1"/>
        <w:shd w:val="clear" w:color="auto" w:fill="auto"/>
        <w:tabs>
          <w:tab w:val="left" w:pos="1276"/>
        </w:tabs>
        <w:spacing w:before="0" w:line="360" w:lineRule="auto"/>
        <w:ind w:left="709" w:firstLine="0"/>
        <w:rPr>
          <w:b/>
        </w:rPr>
      </w:pPr>
    </w:p>
    <w:p w:rsidR="00FF6586" w:rsidRDefault="00FF6586" w:rsidP="0084225D">
      <w:pPr>
        <w:pStyle w:val="Teksttreci1"/>
        <w:shd w:val="clear" w:color="auto" w:fill="auto"/>
        <w:tabs>
          <w:tab w:val="left" w:pos="450"/>
        </w:tabs>
        <w:spacing w:before="0" w:line="360" w:lineRule="auto"/>
        <w:ind w:left="40" w:right="20" w:firstLine="0"/>
      </w:pPr>
    </w:p>
    <w:p w:rsidR="002A77F8" w:rsidRPr="003E4AF7" w:rsidRDefault="00881673" w:rsidP="003E4AF7">
      <w:pPr>
        <w:widowControl/>
        <w:numPr>
          <w:ilvl w:val="0"/>
          <w:numId w:val="1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</w:pPr>
      <w:r w:rsidRPr="003E4AF7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Przy zadeklarowanej woli uczęszczania do</w:t>
      </w:r>
      <w:r w:rsidR="008F7E14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 xml:space="preserve"> szkoły</w:t>
      </w:r>
      <w:r w:rsidR="003E4AF7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, do wniosku o przyjęcie do </w:t>
      </w:r>
      <w:r w:rsidRPr="003E4AF7">
        <w:rPr>
          <w:rFonts w:ascii="Times New Roman" w:eastAsia="Times New Roman" w:hAnsi="Times New Roman" w:cs="Arial"/>
          <w:b/>
          <w:color w:val="auto"/>
          <w:szCs w:val="20"/>
          <w:u w:val="single"/>
          <w:lang w:eastAsia="pl-PL"/>
        </w:rPr>
        <w:t>pierwszej klasy, należy dołączyć:</w:t>
      </w:r>
    </w:p>
    <w:p w:rsidR="003E4AF7" w:rsidRDefault="00881673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t xml:space="preserve">świadectwo ukończenia </w:t>
      </w:r>
      <w:r w:rsidR="00114045">
        <w:t>szkoły podstawowej</w:t>
      </w:r>
      <w:r>
        <w:t xml:space="preserve"> (oryginał),</w:t>
      </w:r>
    </w:p>
    <w:p w:rsidR="003E4AF7" w:rsidRDefault="00881673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t xml:space="preserve">wyniki egzaminu </w:t>
      </w:r>
      <w:r w:rsidR="00114045">
        <w:t>ósmoklasisty</w:t>
      </w:r>
      <w:r>
        <w:t xml:space="preserve"> (oryginał),</w:t>
      </w:r>
    </w:p>
    <w:p w:rsidR="003E4AF7" w:rsidRDefault="00FF6586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t>2</w:t>
      </w:r>
      <w:r w:rsidR="003E4AF7">
        <w:t xml:space="preserve"> </w:t>
      </w:r>
      <w:r w:rsidR="00881673">
        <w:t>fotografie,</w:t>
      </w:r>
    </w:p>
    <w:p w:rsidR="003E4AF7" w:rsidRDefault="00881673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t>kartę zdrowia,</w:t>
      </w:r>
    </w:p>
    <w:p w:rsidR="003E4AF7" w:rsidRDefault="00881673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lastRenderedPageBreak/>
        <w:t>orzeczenie o potrzebie kształcenia specjalnego lub nauczania indywidualnego (jeżeli kandydat posiada),</w:t>
      </w:r>
    </w:p>
    <w:p w:rsidR="003E4AF7" w:rsidRDefault="00881673" w:rsidP="003E4AF7">
      <w:pPr>
        <w:pStyle w:val="Teksttreci1"/>
        <w:numPr>
          <w:ilvl w:val="0"/>
          <w:numId w:val="10"/>
        </w:numPr>
        <w:shd w:val="clear" w:color="auto" w:fill="auto"/>
        <w:tabs>
          <w:tab w:val="left" w:pos="1276"/>
        </w:tabs>
        <w:spacing w:before="0" w:line="360" w:lineRule="auto"/>
        <w:ind w:left="1276" w:hanging="567"/>
      </w:pPr>
      <w:r>
        <w:t>inne dokumenty (np. dyplomy, zaświadczenia otrzymane za wyżej wymienione szczególne osiągnięcia w zawodach wiedzy, artystycznych i sportowych).</w:t>
      </w:r>
    </w:p>
    <w:p w:rsidR="00FF6586" w:rsidRDefault="00FF6586" w:rsidP="00FF6586">
      <w:pPr>
        <w:pStyle w:val="Teksttreci1"/>
        <w:shd w:val="clear" w:color="auto" w:fill="auto"/>
        <w:tabs>
          <w:tab w:val="left" w:pos="1276"/>
        </w:tabs>
        <w:spacing w:before="0" w:line="360" w:lineRule="auto"/>
        <w:ind w:left="1276" w:firstLine="0"/>
      </w:pPr>
    </w:p>
    <w:p w:rsidR="000A0EDC" w:rsidRDefault="000A0EDC" w:rsidP="00FF56DB">
      <w:pPr>
        <w:pStyle w:val="Teksttreci1"/>
        <w:shd w:val="clear" w:color="auto" w:fill="auto"/>
        <w:tabs>
          <w:tab w:val="left" w:pos="526"/>
        </w:tabs>
        <w:spacing w:before="0" w:line="360" w:lineRule="auto"/>
        <w:ind w:firstLine="0"/>
        <w:rPr>
          <w:rStyle w:val="TeksttreciPogrubienie"/>
        </w:rPr>
      </w:pPr>
    </w:p>
    <w:p w:rsidR="0069752A" w:rsidRDefault="0069752A" w:rsidP="0084225D">
      <w:pPr>
        <w:pStyle w:val="Teksttreci1"/>
        <w:shd w:val="clear" w:color="auto" w:fill="auto"/>
        <w:tabs>
          <w:tab w:val="left" w:pos="526"/>
        </w:tabs>
        <w:spacing w:before="0" w:line="360" w:lineRule="auto"/>
        <w:ind w:left="1080" w:firstLine="0"/>
        <w:jc w:val="right"/>
        <w:rPr>
          <w:rStyle w:val="TeksttreciPogrubienie"/>
        </w:rPr>
      </w:pPr>
    </w:p>
    <w:p w:rsidR="000A0EDC" w:rsidRPr="000A0EDC" w:rsidRDefault="000A0EDC" w:rsidP="0069752A">
      <w:pPr>
        <w:pStyle w:val="Teksttreci1"/>
        <w:shd w:val="clear" w:color="auto" w:fill="auto"/>
        <w:tabs>
          <w:tab w:val="center" w:pos="7797"/>
          <w:tab w:val="left" w:pos="9923"/>
        </w:tabs>
        <w:spacing w:before="0" w:line="240" w:lineRule="auto"/>
        <w:ind w:firstLine="0"/>
        <w:rPr>
          <w:rStyle w:val="TeksttreciPogrubienie"/>
          <w:sz w:val="24"/>
          <w:szCs w:val="24"/>
        </w:rPr>
      </w:pPr>
      <w:r>
        <w:rPr>
          <w:rStyle w:val="TeksttreciPogrubienie"/>
        </w:rPr>
        <w:tab/>
      </w:r>
      <w:r w:rsidR="00C95D83" w:rsidRPr="000A0EDC">
        <w:rPr>
          <w:rStyle w:val="TeksttreciPogrubienie"/>
          <w:sz w:val="24"/>
          <w:szCs w:val="24"/>
        </w:rPr>
        <w:t>Jolanta Folwarska</w:t>
      </w:r>
      <w:bookmarkStart w:id="4" w:name="_GoBack"/>
      <w:bookmarkEnd w:id="4"/>
    </w:p>
    <w:p w:rsidR="00C95D83" w:rsidRPr="00114045" w:rsidRDefault="000A0EDC" w:rsidP="0069752A">
      <w:pPr>
        <w:pStyle w:val="Teksttreci1"/>
        <w:shd w:val="clear" w:color="auto" w:fill="auto"/>
        <w:tabs>
          <w:tab w:val="center" w:pos="7797"/>
          <w:tab w:val="left" w:pos="9923"/>
        </w:tabs>
        <w:spacing w:before="0" w:line="240" w:lineRule="auto"/>
        <w:ind w:firstLine="0"/>
        <w:rPr>
          <w:b/>
          <w:bCs/>
          <w:sz w:val="21"/>
          <w:szCs w:val="21"/>
        </w:rPr>
      </w:pPr>
      <w:r>
        <w:rPr>
          <w:rStyle w:val="TeksttreciPogrubienie"/>
        </w:rPr>
        <w:tab/>
      </w:r>
      <w:r w:rsidR="00C95D83" w:rsidRPr="00114045">
        <w:rPr>
          <w:rStyle w:val="TeksttreciPogrubienie"/>
          <w:b w:val="0"/>
          <w:sz w:val="21"/>
          <w:szCs w:val="21"/>
        </w:rPr>
        <w:t>dyrektor szkoły</w:t>
      </w:r>
    </w:p>
    <w:p w:rsidR="002A77F8" w:rsidRDefault="00B50883" w:rsidP="0084225D">
      <w:pPr>
        <w:pStyle w:val="Teksttreci1"/>
        <w:shd w:val="clear" w:color="auto" w:fill="auto"/>
        <w:spacing w:before="0" w:line="360" w:lineRule="auto"/>
        <w:ind w:left="40" w:firstLine="0"/>
      </w:pPr>
      <w:r>
        <w:t>Gryfice, 28 lutego 2022</w:t>
      </w:r>
      <w:r w:rsidR="00881673">
        <w:t xml:space="preserve"> r.</w:t>
      </w:r>
    </w:p>
    <w:p w:rsidR="00FF56DB" w:rsidRDefault="00FF56DB" w:rsidP="0084225D">
      <w:pPr>
        <w:pStyle w:val="Teksttreci1"/>
        <w:shd w:val="clear" w:color="auto" w:fill="auto"/>
        <w:spacing w:before="0" w:line="360" w:lineRule="auto"/>
        <w:ind w:left="40" w:firstLine="0"/>
      </w:pPr>
    </w:p>
    <w:p w:rsidR="00FF56DB" w:rsidRDefault="00FF56DB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FF56DB" w:rsidSect="00FF6586">
      <w:headerReference w:type="default" r:id="rId10"/>
      <w:footerReference w:type="default" r:id="rId11"/>
      <w:pgSz w:w="11909" w:h="16838"/>
      <w:pgMar w:top="1276" w:right="1417" w:bottom="1134" w:left="1417" w:header="426" w:footer="4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9B" w:rsidRDefault="00777B9B" w:rsidP="002A77F8">
      <w:r>
        <w:separator/>
      </w:r>
    </w:p>
  </w:endnote>
  <w:endnote w:type="continuationSeparator" w:id="1">
    <w:p w:rsidR="00777B9B" w:rsidRDefault="00777B9B" w:rsidP="002A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  <w:szCs w:val="22"/>
      </w:rPr>
      <w:id w:val="5194553"/>
      <w:docPartObj>
        <w:docPartGallery w:val="Page Numbers (Bottom of Page)"/>
        <w:docPartUnique/>
      </w:docPartObj>
    </w:sdtPr>
    <w:sdtContent>
      <w:p w:rsidR="000A0EDC" w:rsidRPr="000A0EDC" w:rsidRDefault="000A0EDC" w:rsidP="000A0EDC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A0EDC">
          <w:rPr>
            <w:rFonts w:ascii="Times New Roman" w:hAnsi="Times New Roman" w:cs="Times New Roman"/>
            <w:sz w:val="22"/>
            <w:szCs w:val="22"/>
          </w:rPr>
          <w:t xml:space="preserve">~ </w:t>
        </w:r>
        <w:r w:rsidR="00456AF4" w:rsidRPr="000A0ED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A0EDC">
          <w:rPr>
            <w:rFonts w:ascii="Times New Roman" w:hAnsi="Times New Roman" w:cs="Times New Roman"/>
            <w:sz w:val="22"/>
            <w:szCs w:val="22"/>
          </w:rPr>
          <w:instrText xml:space="preserve"> PAGE    \* MERGEFORMAT </w:instrText>
        </w:r>
        <w:r w:rsidR="00456AF4" w:rsidRPr="000A0ED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A571D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="00456AF4" w:rsidRPr="000A0EDC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0A0EDC">
          <w:rPr>
            <w:rFonts w:ascii="Times New Roman" w:hAnsi="Times New Roman" w:cs="Times New Roman"/>
            <w:sz w:val="22"/>
            <w:szCs w:val="22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9B" w:rsidRDefault="00777B9B"/>
  </w:footnote>
  <w:footnote w:type="continuationSeparator" w:id="1">
    <w:p w:rsidR="00777B9B" w:rsidRDefault="00777B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D3" w:rsidRDefault="00B56DD3" w:rsidP="000A0EDC">
    <w:pPr>
      <w:pStyle w:val="Nagwek"/>
      <w:jc w:val="center"/>
      <w:rPr>
        <w:rFonts w:ascii="Arial Black" w:hAnsi="Arial Black" w:cs="Arial"/>
        <w:sz w:val="16"/>
        <w:szCs w:val="16"/>
      </w:rPr>
    </w:pPr>
    <w:r>
      <w:rPr>
        <w:rFonts w:ascii="Arial Black" w:hAnsi="Arial Black" w:cs="Arial"/>
        <w:sz w:val="16"/>
        <w:szCs w:val="16"/>
      </w:rPr>
      <w:t xml:space="preserve">REGULAMIN POSTĘPOWANIA </w:t>
    </w:r>
    <w:r w:rsidR="00074D26">
      <w:rPr>
        <w:rFonts w:ascii="Arial Black" w:hAnsi="Arial Black" w:cs="Arial"/>
        <w:sz w:val="16"/>
        <w:szCs w:val="16"/>
      </w:rPr>
      <w:t xml:space="preserve">REKRUTACYJNEGO </w:t>
    </w:r>
    <w:r w:rsidR="000A0EDC" w:rsidRPr="000A0EDC">
      <w:rPr>
        <w:rFonts w:ascii="Arial Black" w:hAnsi="Arial Black" w:cs="Arial"/>
        <w:sz w:val="16"/>
        <w:szCs w:val="16"/>
      </w:rPr>
      <w:t xml:space="preserve">DO KLAS PIERWSZYCH </w:t>
    </w:r>
    <w:r w:rsidR="00074D26">
      <w:rPr>
        <w:rFonts w:ascii="Arial Black" w:hAnsi="Arial Black" w:cs="Arial"/>
        <w:sz w:val="16"/>
        <w:szCs w:val="16"/>
      </w:rPr>
      <w:t xml:space="preserve">                                                   </w:t>
    </w:r>
    <w:r w:rsidR="000A0EDC" w:rsidRPr="000A0EDC">
      <w:rPr>
        <w:rFonts w:ascii="Arial Black" w:hAnsi="Arial Black" w:cs="Arial"/>
        <w:sz w:val="16"/>
        <w:szCs w:val="16"/>
      </w:rPr>
      <w:t xml:space="preserve">LICEUM OGÓLOKSZTAŁCĄCEGO Z ODDZIAŁAMI DWUJĘZYCZNYMI </w:t>
    </w:r>
  </w:p>
  <w:p w:rsidR="000A0EDC" w:rsidRPr="000A0EDC" w:rsidRDefault="00456AF4" w:rsidP="000A0EDC">
    <w:pPr>
      <w:pStyle w:val="Nagwek"/>
      <w:jc w:val="center"/>
      <w:rPr>
        <w:rFonts w:ascii="Arial Black" w:hAnsi="Arial Black" w:cs="Arial"/>
        <w:sz w:val="16"/>
        <w:szCs w:val="16"/>
      </w:rPr>
    </w:pPr>
    <w:r>
      <w:rPr>
        <w:rFonts w:ascii="Arial Black" w:hAnsi="Arial Black"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7.15pt;margin-top:13.15pt;width:450.75pt;height:0;z-index:251658240" o:connectortype="straight"/>
      </w:pict>
    </w:r>
    <w:r w:rsidR="000A0EDC" w:rsidRPr="000A0EDC">
      <w:rPr>
        <w:rFonts w:ascii="Arial Black" w:hAnsi="Arial Black" w:cs="Arial"/>
        <w:sz w:val="16"/>
        <w:szCs w:val="16"/>
      </w:rPr>
      <w:t>IM. BOLESŁAWA CHROBREGO W GRYFICACH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567B06"/>
    <w:lvl w:ilvl="0" w:tplc="154695EA">
      <w:start w:val="1"/>
      <w:numFmt w:val="upperRoman"/>
      <w:lvlText w:val="%1."/>
      <w:lvlJc w:val="right"/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7B8B5C8"/>
    <w:lvl w:ilvl="0" w:tplc="6054F200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A0732E"/>
    <w:multiLevelType w:val="hybridMultilevel"/>
    <w:tmpl w:val="FE56D774"/>
    <w:lvl w:ilvl="0" w:tplc="D1100F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223C"/>
    <w:multiLevelType w:val="hybridMultilevel"/>
    <w:tmpl w:val="12386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7D08"/>
    <w:multiLevelType w:val="multilevel"/>
    <w:tmpl w:val="080632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0E2DCA"/>
    <w:multiLevelType w:val="hybridMultilevel"/>
    <w:tmpl w:val="056A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177A"/>
    <w:multiLevelType w:val="multilevel"/>
    <w:tmpl w:val="EC3EC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822B3"/>
    <w:multiLevelType w:val="multilevel"/>
    <w:tmpl w:val="EC88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91730B"/>
    <w:multiLevelType w:val="hybridMultilevel"/>
    <w:tmpl w:val="60E6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339A"/>
    <w:multiLevelType w:val="hybridMultilevel"/>
    <w:tmpl w:val="D12C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4489"/>
    <w:multiLevelType w:val="multilevel"/>
    <w:tmpl w:val="B7E66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9D0748"/>
    <w:multiLevelType w:val="hybridMultilevel"/>
    <w:tmpl w:val="FC1E9EA8"/>
    <w:lvl w:ilvl="0" w:tplc="EE585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1FF7"/>
    <w:multiLevelType w:val="hybridMultilevel"/>
    <w:tmpl w:val="1E8408CC"/>
    <w:lvl w:ilvl="0" w:tplc="EE585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424"/>
    <w:multiLevelType w:val="multilevel"/>
    <w:tmpl w:val="0600A40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D2642"/>
    <w:multiLevelType w:val="multilevel"/>
    <w:tmpl w:val="B10CB92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304A5"/>
    <w:multiLevelType w:val="hybridMultilevel"/>
    <w:tmpl w:val="8EE67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7017A"/>
    <w:multiLevelType w:val="hybridMultilevel"/>
    <w:tmpl w:val="5B7AC712"/>
    <w:lvl w:ilvl="0" w:tplc="0ED4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4703B"/>
    <w:multiLevelType w:val="multilevel"/>
    <w:tmpl w:val="4A506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46E92"/>
    <w:multiLevelType w:val="multilevel"/>
    <w:tmpl w:val="528A0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95FAE"/>
    <w:multiLevelType w:val="multilevel"/>
    <w:tmpl w:val="D564E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3D162B"/>
    <w:multiLevelType w:val="hybridMultilevel"/>
    <w:tmpl w:val="5BB8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C21D0"/>
    <w:multiLevelType w:val="multilevel"/>
    <w:tmpl w:val="662E71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861B5"/>
    <w:multiLevelType w:val="multilevel"/>
    <w:tmpl w:val="62FCDA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147C34"/>
    <w:multiLevelType w:val="hybridMultilevel"/>
    <w:tmpl w:val="9778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2A0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048F9"/>
    <w:multiLevelType w:val="multilevel"/>
    <w:tmpl w:val="6FEC2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307118"/>
    <w:multiLevelType w:val="hybridMultilevel"/>
    <w:tmpl w:val="6F745596"/>
    <w:lvl w:ilvl="0" w:tplc="108AD5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413F1"/>
    <w:multiLevelType w:val="hybridMultilevel"/>
    <w:tmpl w:val="058061DE"/>
    <w:lvl w:ilvl="0" w:tplc="EE585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5"/>
  </w:num>
  <w:num w:numId="5">
    <w:abstractNumId w:val="9"/>
  </w:num>
  <w:num w:numId="6">
    <w:abstractNumId w:val="8"/>
  </w:num>
  <w:num w:numId="7">
    <w:abstractNumId w:val="23"/>
  </w:num>
  <w:num w:numId="8">
    <w:abstractNumId w:val="19"/>
  </w:num>
  <w:num w:numId="9">
    <w:abstractNumId w:val="26"/>
  </w:num>
  <w:num w:numId="10">
    <w:abstractNumId w:val="12"/>
  </w:num>
  <w:num w:numId="11">
    <w:abstractNumId w:val="16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27"/>
  </w:num>
  <w:num w:numId="20">
    <w:abstractNumId w:val="14"/>
  </w:num>
  <w:num w:numId="21">
    <w:abstractNumId w:val="13"/>
  </w:num>
  <w:num w:numId="22">
    <w:abstractNumId w:val="25"/>
  </w:num>
  <w:num w:numId="23">
    <w:abstractNumId w:val="28"/>
  </w:num>
  <w:num w:numId="24">
    <w:abstractNumId w:val="17"/>
  </w:num>
  <w:num w:numId="25">
    <w:abstractNumId w:val="6"/>
  </w:num>
  <w:num w:numId="26">
    <w:abstractNumId w:val="10"/>
  </w:num>
  <w:num w:numId="27">
    <w:abstractNumId w:val="5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A77F8"/>
    <w:rsid w:val="00074D26"/>
    <w:rsid w:val="000A0EDC"/>
    <w:rsid w:val="000A6E23"/>
    <w:rsid w:val="000D4212"/>
    <w:rsid w:val="000E436D"/>
    <w:rsid w:val="00114045"/>
    <w:rsid w:val="00156E4A"/>
    <w:rsid w:val="0018744A"/>
    <w:rsid w:val="001A45A9"/>
    <w:rsid w:val="001A571D"/>
    <w:rsid w:val="00261183"/>
    <w:rsid w:val="002A77F8"/>
    <w:rsid w:val="002D5EED"/>
    <w:rsid w:val="0039075A"/>
    <w:rsid w:val="003E1D3F"/>
    <w:rsid w:val="003E4AF7"/>
    <w:rsid w:val="00456AF4"/>
    <w:rsid w:val="00487298"/>
    <w:rsid w:val="00542460"/>
    <w:rsid w:val="006038DD"/>
    <w:rsid w:val="00612969"/>
    <w:rsid w:val="00663C54"/>
    <w:rsid w:val="0069752A"/>
    <w:rsid w:val="00711C66"/>
    <w:rsid w:val="00773EBA"/>
    <w:rsid w:val="00777B9B"/>
    <w:rsid w:val="00795838"/>
    <w:rsid w:val="007E7831"/>
    <w:rsid w:val="0084225D"/>
    <w:rsid w:val="00865CE6"/>
    <w:rsid w:val="00881673"/>
    <w:rsid w:val="00892233"/>
    <w:rsid w:val="008F27A1"/>
    <w:rsid w:val="008F7E14"/>
    <w:rsid w:val="00921987"/>
    <w:rsid w:val="00972703"/>
    <w:rsid w:val="009746CF"/>
    <w:rsid w:val="009A3CA1"/>
    <w:rsid w:val="009B621E"/>
    <w:rsid w:val="009E74B4"/>
    <w:rsid w:val="00A00537"/>
    <w:rsid w:val="00AB31A3"/>
    <w:rsid w:val="00B50883"/>
    <w:rsid w:val="00B56DD3"/>
    <w:rsid w:val="00C06937"/>
    <w:rsid w:val="00C16CF1"/>
    <w:rsid w:val="00C95D83"/>
    <w:rsid w:val="00CD6B95"/>
    <w:rsid w:val="00D04B83"/>
    <w:rsid w:val="00D22407"/>
    <w:rsid w:val="00D673E3"/>
    <w:rsid w:val="00DC5043"/>
    <w:rsid w:val="00DD5629"/>
    <w:rsid w:val="00DF2C29"/>
    <w:rsid w:val="00E31CB7"/>
    <w:rsid w:val="00EC442B"/>
    <w:rsid w:val="00F12B1E"/>
    <w:rsid w:val="00F5734F"/>
    <w:rsid w:val="00FF288B"/>
    <w:rsid w:val="00FF56DB"/>
    <w:rsid w:val="00FF6473"/>
    <w:rsid w:val="00FF6586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77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7F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rsid w:val="002A77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2A77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Maelitery">
    <w:name w:val="Tekst treści (2) + Małe litery"/>
    <w:basedOn w:val="Teksttreci2"/>
    <w:rsid w:val="002A77F8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Kursywa">
    <w:name w:val="Tekst treści (2) + Kursywa"/>
    <w:basedOn w:val="Teksttreci2"/>
    <w:rsid w:val="002A77F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TimesNewRoman75pt">
    <w:name w:val="Tekst treści (2) + Times New Roman;7;5 pt"/>
    <w:basedOn w:val="Teksttreci2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1">
    <w:name w:val="Nagłówek #1_"/>
    <w:basedOn w:val="Domylnaczcionkaakapitu"/>
    <w:link w:val="Nagwek11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"/>
    <w:basedOn w:val="Nagwek1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2">
    <w:name w:val="Tekst treści + Pogrubienie2"/>
    <w:basedOn w:val="Teksttreci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basedOn w:val="Teksttreci"/>
    <w:uiPriority w:val="99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1">
    <w:name w:val="Tekst treści + Pogrubienie1"/>
    <w:basedOn w:val="Teksttreci"/>
    <w:uiPriority w:val="99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1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2">
    <w:name w:val="Tekst treści2"/>
    <w:basedOn w:val="Teksttreci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1">
    <w:name w:val="Tekst treści (2)1"/>
    <w:basedOn w:val="Normalny"/>
    <w:link w:val="Teksttreci2"/>
    <w:rsid w:val="002A77F8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A77F8"/>
    <w:pPr>
      <w:shd w:val="clear" w:color="auto" w:fill="FFFFFF"/>
      <w:spacing w:before="240"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1"/>
    <w:basedOn w:val="Normalny"/>
    <w:link w:val="Nagwek1"/>
    <w:rsid w:val="002A77F8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2A77F8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2D5E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44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0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ED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0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EDC"/>
    <w:rPr>
      <w:color w:val="000000"/>
    </w:rPr>
  </w:style>
  <w:style w:type="paragraph" w:styleId="Bezodstpw">
    <w:name w:val="No Spacing"/>
    <w:uiPriority w:val="1"/>
    <w:qFormat/>
    <w:rsid w:val="009E74B4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E74B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77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7F8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rsid w:val="002A77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2A77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Maelitery">
    <w:name w:val="Tekst treści (2) + Małe litery"/>
    <w:basedOn w:val="Teksttreci2"/>
    <w:rsid w:val="002A77F8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Kursywa">
    <w:name w:val="Tekst treści (2) + Kursywa"/>
    <w:basedOn w:val="Teksttreci2"/>
    <w:rsid w:val="002A77F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TimesNewRoman75pt">
    <w:name w:val="Tekst treści (2) + Times New Roman;7;5 pt"/>
    <w:basedOn w:val="Teksttreci2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1">
    <w:name w:val="Nagłówek #1_"/>
    <w:basedOn w:val="Domylnaczcionkaakapitu"/>
    <w:link w:val="Nagwek11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0">
    <w:name w:val="Nagłówek #1"/>
    <w:basedOn w:val="Nagwek1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">
    <w:name w:val="Tekst treści_"/>
    <w:basedOn w:val="Domylnaczcionkaakapitu"/>
    <w:link w:val="Teksttreci1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2">
    <w:name w:val="Tekst treści + Pogrubienie2"/>
    <w:basedOn w:val="Teksttreci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"/>
    <w:basedOn w:val="Teksttreci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1">
    <w:name w:val="Tekst treści + Pogrubienie1"/>
    <w:basedOn w:val="Teksttreci"/>
    <w:rsid w:val="002A7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1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2">
    <w:name w:val="Tekst treści2"/>
    <w:basedOn w:val="Teksttreci"/>
    <w:rsid w:val="002A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21">
    <w:name w:val="Tekst treści (2)1"/>
    <w:basedOn w:val="Normalny"/>
    <w:link w:val="Teksttreci2"/>
    <w:rsid w:val="002A77F8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A77F8"/>
    <w:pPr>
      <w:shd w:val="clear" w:color="auto" w:fill="FFFFFF"/>
      <w:spacing w:before="240"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1"/>
    <w:basedOn w:val="Normalny"/>
    <w:link w:val="Nagwek1"/>
    <w:rsid w:val="002A77F8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rsid w:val="002A77F8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rsid w:val="002A77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2D5E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C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hrobry.pl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borpowiatgryficki.edu.com.pl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7731-A919-4A27-AD21-C0644474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DELL</cp:lastModifiedBy>
  <cp:revision>9</cp:revision>
  <cp:lastPrinted>2019-03-16T21:01:00Z</cp:lastPrinted>
  <dcterms:created xsi:type="dcterms:W3CDTF">2021-02-27T09:43:00Z</dcterms:created>
  <dcterms:modified xsi:type="dcterms:W3CDTF">2022-05-18T13:05:00Z</dcterms:modified>
</cp:coreProperties>
</file>